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73" w:rsidRDefault="00D45BA7" w:rsidP="00D45BA7">
      <w:pPr>
        <w:suppressAutoHyphens/>
        <w:spacing w:after="0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>I</w:t>
      </w:r>
      <w:r w:rsidR="00030664">
        <w:rPr>
          <w:rFonts w:ascii="Calibri" w:eastAsia="Times New Roman" w:hAnsi="Calibri" w:cs="Arial"/>
          <w:b/>
          <w:sz w:val="22"/>
          <w:szCs w:val="22"/>
          <w:lang w:eastAsia="ar-SA"/>
        </w:rPr>
        <w:t>nformacja</w:t>
      </w: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NR </w:t>
      </w:r>
      <w:r w:rsidR="001C7573">
        <w:rPr>
          <w:rFonts w:ascii="Calibri" w:eastAsia="Times New Roman" w:hAnsi="Calibri" w:cs="Arial"/>
          <w:b/>
          <w:sz w:val="22"/>
          <w:szCs w:val="22"/>
          <w:lang w:eastAsia="ar-SA"/>
        </w:rPr>
        <w:t>9</w:t>
      </w: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6C05AD"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1C7573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z dnia</w:t>
      </w:r>
      <w:r w:rsidR="006D0963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15</w:t>
      </w:r>
      <w:r w:rsidR="002674ED">
        <w:rPr>
          <w:rFonts w:ascii="Calibri" w:eastAsia="Times New Roman" w:hAnsi="Calibri" w:cs="Arial"/>
          <w:b/>
          <w:sz w:val="22"/>
          <w:szCs w:val="22"/>
          <w:lang w:eastAsia="ar-SA"/>
        </w:rPr>
        <w:t>.05.2025 r.</w:t>
      </w:r>
    </w:p>
    <w:p w:rsidR="00D45BA7" w:rsidRPr="00030664" w:rsidRDefault="00D45BA7" w:rsidP="00D45BA7">
      <w:pPr>
        <w:suppressAutoHyphens/>
        <w:spacing w:after="0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najmu 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Adres nieruchomości: Zakład Lecznictwa Otwartego (ZLO) przy ul. 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Abrahama 16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Warszawie.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Oznaczenie według księgi wieczystej: KW nr WA6M/00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158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190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/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Numery ewidencyjne: działka ewidencyjna nr 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B972FF" w:rsidRPr="00030664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/1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, obręb 3-</w:t>
      </w:r>
      <w:r w:rsidR="00B972FF" w:rsidRPr="00030664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6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-</w:t>
      </w:r>
      <w:r w:rsidR="00030664">
        <w:rPr>
          <w:rFonts w:ascii="Calibri" w:eastAsia="Times New Roman" w:hAnsi="Calibri" w:cs="Arial"/>
          <w:sz w:val="22"/>
          <w:szCs w:val="22"/>
          <w:lang w:eastAsia="ar-SA"/>
        </w:rPr>
        <w:t>05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1C7573" w:rsidRDefault="00D45BA7" w:rsidP="001C7573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1C7573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AA6912">
        <w:rPr>
          <w:rFonts w:ascii="Calibri" w:eastAsia="Times New Roman" w:hAnsi="Calibri" w:cs="Arial"/>
          <w:sz w:val="22"/>
          <w:szCs w:val="22"/>
          <w:lang w:eastAsia="ar-SA"/>
        </w:rPr>
        <w:t>16,80</w:t>
      </w:r>
      <w:r w:rsidR="008B5929" w:rsidRPr="001C7573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C7573">
        <w:rPr>
          <w:rFonts w:ascii="Calibri" w:eastAsia="Times New Roman" w:hAnsi="Calibri" w:cs="Arial"/>
          <w:sz w:val="22"/>
          <w:szCs w:val="22"/>
          <w:lang w:eastAsia="ar-SA"/>
        </w:rPr>
        <w:t>m</w:t>
      </w:r>
      <w:r w:rsidRPr="001C7573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Pr="001C7573">
        <w:rPr>
          <w:rFonts w:ascii="Calibri" w:eastAsia="Times New Roman" w:hAnsi="Calibri" w:cs="Arial"/>
          <w:sz w:val="22"/>
          <w:szCs w:val="22"/>
          <w:lang w:eastAsia="ar-SA"/>
        </w:rPr>
        <w:t>;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do 0,062 m</w:t>
      </w:r>
      <w:r w:rsidRPr="00030664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(powierzchnia dodatkowa opcjonalna).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Opis nieruchomości lub jej części przeznaczonej do najmu/dzierżawy:</w:t>
      </w:r>
    </w:p>
    <w:p w:rsidR="00D45BA7" w:rsidRPr="00030664" w:rsidRDefault="005F5DFB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Pomieszczenie znajdujące</w:t>
      </w:r>
      <w:r w:rsidR="00D45BA7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się na I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p., wyposażone</w:t>
      </w:r>
      <w:r w:rsidR="00D45BA7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 instalację elektryczną, c. o.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, </w:t>
      </w:r>
      <w:proofErr w:type="spellStart"/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wod</w:t>
      </w:r>
      <w:proofErr w:type="spellEnd"/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>-kan.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miejsce pod tablicę informacyjną (niepodświetlaną).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Przeznaczenie nieruchomości i sposób jej zagospodarowania: działalność zgodnie z art. 13 ustawy z dnia 15 kwietnia 2011 r. o działalnoś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ci leczniczej (t.j. Dz. U z 2023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r. poz.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991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ze zm.).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Okres najmu: </w:t>
      </w:r>
      <w:r w:rsidR="00AE1E32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do 3 (trzech) </w:t>
      </w:r>
      <w:r w:rsidR="00E21625" w:rsidRPr="00030664">
        <w:rPr>
          <w:rFonts w:ascii="Calibri" w:eastAsia="Times New Roman" w:hAnsi="Calibri" w:cs="Arial"/>
          <w:sz w:val="22"/>
          <w:szCs w:val="22"/>
          <w:lang w:eastAsia="ar-SA"/>
        </w:rPr>
        <w:t>lat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Minimalna wysokość opłat z tytułu czynszu za 1m² powierzchni miesięcznie lub za 1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m </w:t>
      </w:r>
      <w:r w:rsidR="008B5929" w:rsidRPr="00030664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Opłata minimalna miesięczna za 1m² wynajmowanej powierzchni w kwocie </w:t>
      </w:r>
      <w:r w:rsidR="008B5929" w:rsidRPr="00030664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363233">
        <w:rPr>
          <w:rFonts w:ascii="Calibri" w:eastAsia="Times New Roman" w:hAnsi="Calibri" w:cs="Arial"/>
          <w:sz w:val="22"/>
          <w:szCs w:val="22"/>
          <w:lang w:eastAsia="ar-SA"/>
        </w:rPr>
        <w:t>30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zł netto;</w:t>
      </w:r>
    </w:p>
    <w:p w:rsidR="00D45BA7" w:rsidRPr="00030664" w:rsidRDefault="00D45BA7" w:rsidP="00D45BA7">
      <w:pPr>
        <w:numPr>
          <w:ilvl w:val="1"/>
          <w:numId w:val="22"/>
        </w:numPr>
        <w:suppressAutoHyphens/>
        <w:spacing w:after="0" w:line="240" w:lineRule="auto"/>
        <w:ind w:left="709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Opłata zryczałtowana </w:t>
      </w:r>
      <w:r w:rsidR="00AA6912">
        <w:rPr>
          <w:rFonts w:ascii="Calibri" w:eastAsia="Times New Roman" w:hAnsi="Calibri" w:cs="Arial"/>
          <w:sz w:val="22"/>
          <w:szCs w:val="22"/>
          <w:lang w:eastAsia="ar-SA"/>
        </w:rPr>
        <w:t>80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zł netto.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Wysokość opłat z tytułu świadczeń dodatkowych za 1m² powierzchni miesięcznie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: 2</w:t>
      </w:r>
      <w:r w:rsidR="00363233">
        <w:rPr>
          <w:rFonts w:ascii="Calibri" w:eastAsia="Times New Roman" w:hAnsi="Calibri" w:cs="Arial"/>
          <w:sz w:val="22"/>
          <w:szCs w:val="22"/>
          <w:lang w:eastAsia="ar-SA"/>
        </w:rPr>
        <w:t>7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zł netto</w:t>
      </w:r>
      <w:r w:rsidR="007C7F50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za 1 m</w:t>
      </w:r>
      <w:r w:rsidR="007C7F50" w:rsidRPr="00030664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7C7F50" w:rsidRPr="00030664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Termin wnoszenia opłat: Czynsz najmu i opłaty za świadczenia dodatkowe płatne są w terminie 14 dni od daty  wystawienia faktury przez Wynajmującego.</w:t>
      </w:r>
    </w:p>
    <w:p w:rsidR="00D45BA7" w:rsidRPr="00030664" w:rsidRDefault="00D45BA7" w:rsidP="00D45BA7">
      <w:pPr>
        <w:numPr>
          <w:ilvl w:val="0"/>
          <w:numId w:val="22"/>
        </w:numPr>
        <w:suppressAutoHyphens/>
        <w:spacing w:before="100" w:beforeAutospacing="1" w:after="0"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Prezesa GUS;  zmiana opłaty z tytułu świadczeń dodatkowych będzie wynikała ze zmiany opłat przez dostawców mediów (np. MPWiK, Stoen Operator, Veolia).</w:t>
      </w:r>
    </w:p>
    <w:p w:rsidR="00D45BA7" w:rsidRPr="00030664" w:rsidRDefault="00D45BA7" w:rsidP="00956615">
      <w:pPr>
        <w:numPr>
          <w:ilvl w:val="0"/>
          <w:numId w:val="22"/>
        </w:numPr>
        <w:suppressAutoHyphens/>
        <w:spacing w:after="0" w:line="24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Dodatkowe informacje: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Oferty z ceną za 1m² netto wynajmowanej powierzchni wraz z zaświadczeniem o prowadzonej działalności gospodarczej lub wydrukiem z KRS, należy składać od poniedziałku do piątku w godzinach 8.30.-15.00. w budynku Zespołu 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I piętro  pokój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 xml:space="preserve">111 przy 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ul. Krypskiej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39 w Warszawie w terminie do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="006D0963">
        <w:rPr>
          <w:rFonts w:ascii="Calibri" w:eastAsia="Times New Roman" w:hAnsi="Calibri" w:cs="Arial"/>
          <w:sz w:val="22"/>
          <w:szCs w:val="22"/>
          <w:lang w:eastAsia="ar-SA"/>
        </w:rPr>
        <w:t>9</w:t>
      </w:r>
      <w:bookmarkStart w:id="0" w:name="_GoBack"/>
      <w:bookmarkEnd w:id="0"/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.0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.202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r. </w:t>
      </w:r>
      <w:r w:rsidR="00E21625" w:rsidRPr="00030664">
        <w:rPr>
          <w:rFonts w:ascii="Calibri" w:eastAsia="Times New Roman" w:hAnsi="Calibri" w:cs="Arial"/>
          <w:sz w:val="22"/>
          <w:szCs w:val="22"/>
          <w:lang w:eastAsia="ar-SA"/>
        </w:rPr>
        <w:t>do godziny 12:00.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Oferty zawierające propozycje czynszu netto niższe od czynszu minimalnego nie będą rozpatrywane. 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D45BA7" w:rsidRPr="00030664" w:rsidRDefault="00D45BA7" w:rsidP="00D45BA7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D45BA7" w:rsidRPr="00030664" w:rsidRDefault="00D45BA7" w:rsidP="00D45BA7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D45BA7" w:rsidRPr="00030664" w:rsidRDefault="00D45BA7" w:rsidP="00D45BA7">
      <w:pPr>
        <w:numPr>
          <w:ilvl w:val="0"/>
          <w:numId w:val="23"/>
        </w:numPr>
        <w:suppressAutoHyphens/>
        <w:spacing w:after="0" w:line="240" w:lineRule="auto"/>
        <w:ind w:left="851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Termin wywieszenia informacji w siedzibie SZ</w:t>
      </w:r>
      <w:r w:rsidR="0007330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PZLO Warszawa Praga Południe: </w:t>
      </w:r>
      <w:r w:rsidR="00404CAE" w:rsidRPr="00030664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6D0963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E21625" w:rsidRPr="00030664">
        <w:rPr>
          <w:rFonts w:ascii="Calibri" w:eastAsia="Times New Roman" w:hAnsi="Calibri" w:cs="Arial"/>
          <w:sz w:val="22"/>
          <w:szCs w:val="22"/>
          <w:lang w:eastAsia="ar-SA"/>
        </w:rPr>
        <w:t>.05.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2025</w:t>
      </w:r>
      <w:r w:rsidR="00AE1E32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r.</w:t>
      </w:r>
      <w:r w:rsidR="0007330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</w:p>
    <w:p w:rsidR="00D45BA7" w:rsidRPr="00030664" w:rsidRDefault="00D45BA7" w:rsidP="00D45BA7">
      <w:pPr>
        <w:suppressAutoHyphens/>
        <w:spacing w:after="0"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AE0B0A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nr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208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,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piętro w siedzibie Zespołu p</w:t>
      </w:r>
      <w:r w:rsidR="001E704E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rzy ul. 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>Krypskiej 39 w godzinach 8:30 – 14:30. Dodatkowe informacje m. in. termin zawarcia umowy pod nr tel. 22/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>81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30</w:t>
      </w:r>
      <w:r w:rsidR="00894F65"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2674ED">
        <w:rPr>
          <w:rFonts w:ascii="Calibri" w:eastAsia="Times New Roman" w:hAnsi="Calibri" w:cs="Arial"/>
          <w:sz w:val="22"/>
          <w:szCs w:val="22"/>
          <w:lang w:eastAsia="ar-SA"/>
        </w:rPr>
        <w:t>50</w:t>
      </w:r>
      <w:r w:rsidRPr="00030664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AA6912" w:rsidRDefault="001C7573" w:rsidP="001C7573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               </w:t>
      </w:r>
      <w:r w:rsidR="000B3D12" w:rsidRPr="00030664">
        <w:rPr>
          <w:rFonts w:ascii="Calibri" w:eastAsia="Times New Roman" w:hAnsi="Calibri" w:cs="Arial"/>
          <w:sz w:val="20"/>
          <w:szCs w:val="20"/>
          <w:lang w:eastAsia="ar-SA"/>
        </w:rPr>
        <w:t xml:space="preserve">  </w:t>
      </w:r>
    </w:p>
    <w:p w:rsidR="000B3D12" w:rsidRPr="00030664" w:rsidRDefault="00AA6912" w:rsidP="001C7573">
      <w:pPr>
        <w:suppressAutoHyphens/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                    </w:t>
      </w:r>
      <w:r w:rsidR="000B3D12" w:rsidRPr="00030664">
        <w:rPr>
          <w:rFonts w:ascii="Calibri" w:eastAsia="Times New Roman" w:hAnsi="Calibri" w:cs="Arial"/>
          <w:sz w:val="20"/>
          <w:szCs w:val="20"/>
          <w:lang w:eastAsia="ar-SA"/>
        </w:rPr>
        <w:t xml:space="preserve">     Zatwierdził </w:t>
      </w:r>
    </w:p>
    <w:p w:rsidR="000B3D12" w:rsidRDefault="000B3D12" w:rsidP="000B3D12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Dyrektor SZPZLO Warszawa Praga Południe </w:t>
      </w:r>
    </w:p>
    <w:p w:rsidR="000B3D12" w:rsidRDefault="000B3D12" w:rsidP="000B3D12">
      <w:pPr>
        <w:pStyle w:val="Akapitzlist"/>
        <w:suppressAutoHyphens/>
        <w:spacing w:after="0" w:line="240" w:lineRule="auto"/>
        <w:ind w:left="425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Iwona Puchalska </w:t>
      </w:r>
    </w:p>
    <w:p w:rsidR="000B3D12" w:rsidRPr="001C7573" w:rsidRDefault="000B3D12" w:rsidP="001C7573">
      <w:pPr>
        <w:pStyle w:val="Akapitzlist"/>
        <w:suppressAutoHyphens/>
        <w:spacing w:after="0" w:line="240" w:lineRule="auto"/>
        <w:ind w:left="425"/>
        <w:rPr>
          <w:rStyle w:val="Wyrnienieintensywne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 xml:space="preserve">w dniu </w:t>
      </w:r>
      <w:r w:rsidR="006D0963">
        <w:rPr>
          <w:rFonts w:ascii="Calibri" w:eastAsia="Times New Roman" w:hAnsi="Calibri" w:cs="Arial"/>
          <w:sz w:val="20"/>
          <w:szCs w:val="20"/>
          <w:lang w:eastAsia="ar-SA"/>
        </w:rPr>
        <w:t>15</w:t>
      </w:r>
      <w:r>
        <w:rPr>
          <w:rFonts w:ascii="Calibri" w:eastAsia="Times New Roman" w:hAnsi="Calibri" w:cs="Arial"/>
          <w:sz w:val="20"/>
          <w:szCs w:val="20"/>
          <w:lang w:eastAsia="ar-SA"/>
        </w:rPr>
        <w:t>.0</w:t>
      </w:r>
      <w:r w:rsidR="006D0963">
        <w:rPr>
          <w:rFonts w:ascii="Calibri" w:eastAsia="Times New Roman" w:hAnsi="Calibri" w:cs="Arial"/>
          <w:sz w:val="20"/>
          <w:szCs w:val="20"/>
          <w:lang w:eastAsia="ar-SA"/>
        </w:rPr>
        <w:t>5</w:t>
      </w:r>
      <w:r>
        <w:rPr>
          <w:rFonts w:ascii="Calibri" w:eastAsia="Times New Roman" w:hAnsi="Calibri" w:cs="Arial"/>
          <w:sz w:val="20"/>
          <w:szCs w:val="20"/>
          <w:lang w:eastAsia="ar-SA"/>
        </w:rPr>
        <w:t>.202</w:t>
      </w:r>
      <w:r w:rsidR="006D0963">
        <w:rPr>
          <w:rFonts w:ascii="Calibri" w:eastAsia="Times New Roman" w:hAnsi="Calibri" w:cs="Arial"/>
          <w:sz w:val="20"/>
          <w:szCs w:val="20"/>
          <w:lang w:eastAsia="ar-SA"/>
        </w:rPr>
        <w:t>5</w:t>
      </w: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 r.</w:t>
      </w:r>
    </w:p>
    <w:sectPr w:rsidR="000B3D12" w:rsidRPr="001C7573" w:rsidSect="00EB5FC5">
      <w:headerReference w:type="default" r:id="rId9"/>
      <w:headerReference w:type="first" r:id="rId10"/>
      <w:pgSz w:w="11906" w:h="16838"/>
      <w:pgMar w:top="956" w:right="849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7C" w:rsidRDefault="009E777C" w:rsidP="004131B7">
      <w:pPr>
        <w:spacing w:after="0" w:line="240" w:lineRule="auto"/>
      </w:pPr>
      <w:r>
        <w:separator/>
      </w:r>
    </w:p>
  </w:endnote>
  <w:endnote w:type="continuationSeparator" w:id="0">
    <w:p w:rsidR="009E777C" w:rsidRDefault="009E777C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7C" w:rsidRDefault="009E777C" w:rsidP="004131B7">
      <w:pPr>
        <w:spacing w:after="0" w:line="240" w:lineRule="auto"/>
      </w:pPr>
      <w:r>
        <w:separator/>
      </w:r>
    </w:p>
  </w:footnote>
  <w:footnote w:type="continuationSeparator" w:id="0">
    <w:p w:rsidR="009E777C" w:rsidRDefault="009E777C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7C" w:rsidRDefault="009E777C" w:rsidP="00522C46">
    <w:pPr>
      <w:pStyle w:val="Nagwek"/>
      <w:jc w:val="center"/>
    </w:pPr>
  </w:p>
  <w:p w:rsidR="009E777C" w:rsidRDefault="009E777C" w:rsidP="00713E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C5" w:rsidRDefault="00AB2267">
    <w:pPr>
      <w:pStyle w:val="Nagwek"/>
    </w:pPr>
    <w:r w:rsidRPr="00AB2267">
      <w:rPr>
        <w:rFonts w:eastAsia="Calibri"/>
        <w:noProof/>
        <w:lang w:eastAsia="pl-PL"/>
      </w:rPr>
      <w:drawing>
        <wp:inline distT="0" distB="0" distL="0" distR="0" wp14:anchorId="5FB01C4D" wp14:editId="023A8CAC">
          <wp:extent cx="5760720" cy="13806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0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C3A5F"/>
    <w:multiLevelType w:val="hybridMultilevel"/>
    <w:tmpl w:val="94587624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42E81002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9260F"/>
    <w:multiLevelType w:val="hybridMultilevel"/>
    <w:tmpl w:val="BDECB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60E5"/>
    <w:multiLevelType w:val="hybridMultilevel"/>
    <w:tmpl w:val="098C9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182C"/>
    <w:multiLevelType w:val="hybridMultilevel"/>
    <w:tmpl w:val="FDDEE78C"/>
    <w:lvl w:ilvl="0" w:tplc="1AF46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78BC"/>
    <w:multiLevelType w:val="hybridMultilevel"/>
    <w:tmpl w:val="12743DD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1B3A4461"/>
    <w:multiLevelType w:val="hybridMultilevel"/>
    <w:tmpl w:val="F42E32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DA4B40"/>
    <w:multiLevelType w:val="hybridMultilevel"/>
    <w:tmpl w:val="C00E6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556F5"/>
    <w:multiLevelType w:val="hybridMultilevel"/>
    <w:tmpl w:val="3CD6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E0F3F"/>
    <w:multiLevelType w:val="hybridMultilevel"/>
    <w:tmpl w:val="4DEE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945F4"/>
    <w:multiLevelType w:val="hybridMultilevel"/>
    <w:tmpl w:val="D51A03C6"/>
    <w:lvl w:ilvl="0" w:tplc="FB629E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3253EC"/>
    <w:multiLevelType w:val="hybridMultilevel"/>
    <w:tmpl w:val="3CD6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57A8F"/>
    <w:multiLevelType w:val="hybridMultilevel"/>
    <w:tmpl w:val="94587624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42E81002">
      <w:start w:val="1"/>
      <w:numFmt w:val="decimal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511BA"/>
    <w:multiLevelType w:val="hybridMultilevel"/>
    <w:tmpl w:val="831AE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048FA"/>
    <w:multiLevelType w:val="hybridMultilevel"/>
    <w:tmpl w:val="B7BA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60A96"/>
    <w:multiLevelType w:val="hybridMultilevel"/>
    <w:tmpl w:val="62060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29"/>
    <w:multiLevelType w:val="hybridMultilevel"/>
    <w:tmpl w:val="13DE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A00FF"/>
    <w:multiLevelType w:val="hybridMultilevel"/>
    <w:tmpl w:val="1ED4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968E3"/>
    <w:multiLevelType w:val="hybridMultilevel"/>
    <w:tmpl w:val="BBD6A602"/>
    <w:lvl w:ilvl="0" w:tplc="A80C51A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A12122"/>
    <w:multiLevelType w:val="hybridMultilevel"/>
    <w:tmpl w:val="B50A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8"/>
  </w:num>
  <w:num w:numId="7">
    <w:abstractNumId w:val="20"/>
  </w:num>
  <w:num w:numId="8">
    <w:abstractNumId w:val="8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16"/>
  </w:num>
  <w:num w:numId="15">
    <w:abstractNumId w:val="11"/>
  </w:num>
  <w:num w:numId="16">
    <w:abstractNumId w:val="5"/>
  </w:num>
  <w:num w:numId="17">
    <w:abstractNumId w:val="10"/>
  </w:num>
  <w:num w:numId="18">
    <w:abstractNumId w:val="14"/>
  </w:num>
  <w:num w:numId="19">
    <w:abstractNumId w:val="7"/>
  </w:num>
  <w:num w:numId="20">
    <w:abstractNumId w:val="6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0073"/>
    <w:rsid w:val="00001318"/>
    <w:rsid w:val="0000194F"/>
    <w:rsid w:val="000163B6"/>
    <w:rsid w:val="00030664"/>
    <w:rsid w:val="00044214"/>
    <w:rsid w:val="00057F32"/>
    <w:rsid w:val="0006526E"/>
    <w:rsid w:val="000726B1"/>
    <w:rsid w:val="00073305"/>
    <w:rsid w:val="000749EE"/>
    <w:rsid w:val="000921BD"/>
    <w:rsid w:val="0009576A"/>
    <w:rsid w:val="00095946"/>
    <w:rsid w:val="000A3190"/>
    <w:rsid w:val="000B14C6"/>
    <w:rsid w:val="000B36AA"/>
    <w:rsid w:val="000B3D12"/>
    <w:rsid w:val="000B6E41"/>
    <w:rsid w:val="000C2392"/>
    <w:rsid w:val="000D0298"/>
    <w:rsid w:val="000D03A2"/>
    <w:rsid w:val="00107C34"/>
    <w:rsid w:val="00107E18"/>
    <w:rsid w:val="0012475F"/>
    <w:rsid w:val="00134357"/>
    <w:rsid w:val="001424B8"/>
    <w:rsid w:val="00163754"/>
    <w:rsid w:val="001668DA"/>
    <w:rsid w:val="00167EFA"/>
    <w:rsid w:val="00184A1A"/>
    <w:rsid w:val="001B0BD5"/>
    <w:rsid w:val="001B6B88"/>
    <w:rsid w:val="001C68B1"/>
    <w:rsid w:val="001C7573"/>
    <w:rsid w:val="001E0B4A"/>
    <w:rsid w:val="001E6047"/>
    <w:rsid w:val="001E704E"/>
    <w:rsid w:val="002220F4"/>
    <w:rsid w:val="00227AD8"/>
    <w:rsid w:val="00245C54"/>
    <w:rsid w:val="002674ED"/>
    <w:rsid w:val="0028508D"/>
    <w:rsid w:val="002866D2"/>
    <w:rsid w:val="00291EC6"/>
    <w:rsid w:val="002F45D1"/>
    <w:rsid w:val="003124FE"/>
    <w:rsid w:val="00334453"/>
    <w:rsid w:val="00344B5E"/>
    <w:rsid w:val="00356DD1"/>
    <w:rsid w:val="00363233"/>
    <w:rsid w:val="00363D11"/>
    <w:rsid w:val="003B5519"/>
    <w:rsid w:val="003E6F15"/>
    <w:rsid w:val="0040449D"/>
    <w:rsid w:val="00404CAE"/>
    <w:rsid w:val="004131B7"/>
    <w:rsid w:val="0041408C"/>
    <w:rsid w:val="00426A5F"/>
    <w:rsid w:val="00433E7B"/>
    <w:rsid w:val="00435A7B"/>
    <w:rsid w:val="00435B04"/>
    <w:rsid w:val="00442157"/>
    <w:rsid w:val="00446A7D"/>
    <w:rsid w:val="004475D8"/>
    <w:rsid w:val="00466FCC"/>
    <w:rsid w:val="0047008B"/>
    <w:rsid w:val="00484929"/>
    <w:rsid w:val="004B4571"/>
    <w:rsid w:val="004B6752"/>
    <w:rsid w:val="004D4836"/>
    <w:rsid w:val="005143DA"/>
    <w:rsid w:val="00522C46"/>
    <w:rsid w:val="005267D4"/>
    <w:rsid w:val="00591CD5"/>
    <w:rsid w:val="005A29F4"/>
    <w:rsid w:val="005C3816"/>
    <w:rsid w:val="005C3D6C"/>
    <w:rsid w:val="005C47EF"/>
    <w:rsid w:val="005D3791"/>
    <w:rsid w:val="005F5DFB"/>
    <w:rsid w:val="005F6DAE"/>
    <w:rsid w:val="00611DC9"/>
    <w:rsid w:val="006120A2"/>
    <w:rsid w:val="00615C02"/>
    <w:rsid w:val="0063343D"/>
    <w:rsid w:val="00633D27"/>
    <w:rsid w:val="00685B10"/>
    <w:rsid w:val="00685CEA"/>
    <w:rsid w:val="006974BF"/>
    <w:rsid w:val="006A05C8"/>
    <w:rsid w:val="006B3D5E"/>
    <w:rsid w:val="006C05AD"/>
    <w:rsid w:val="006C138A"/>
    <w:rsid w:val="006C2230"/>
    <w:rsid w:val="006C5EE8"/>
    <w:rsid w:val="006D0963"/>
    <w:rsid w:val="006D2550"/>
    <w:rsid w:val="006D27D8"/>
    <w:rsid w:val="006F3BBC"/>
    <w:rsid w:val="00706B69"/>
    <w:rsid w:val="00713E62"/>
    <w:rsid w:val="007406AF"/>
    <w:rsid w:val="007410F0"/>
    <w:rsid w:val="00763B37"/>
    <w:rsid w:val="007719DE"/>
    <w:rsid w:val="0077226A"/>
    <w:rsid w:val="007774CC"/>
    <w:rsid w:val="007804F7"/>
    <w:rsid w:val="00780AD5"/>
    <w:rsid w:val="007B7058"/>
    <w:rsid w:val="007C09D6"/>
    <w:rsid w:val="007C7F50"/>
    <w:rsid w:val="007D091A"/>
    <w:rsid w:val="007D745A"/>
    <w:rsid w:val="007E176B"/>
    <w:rsid w:val="008067EE"/>
    <w:rsid w:val="0081733D"/>
    <w:rsid w:val="008328D4"/>
    <w:rsid w:val="00833A8E"/>
    <w:rsid w:val="00840BFF"/>
    <w:rsid w:val="008474F0"/>
    <w:rsid w:val="00847DDD"/>
    <w:rsid w:val="00884518"/>
    <w:rsid w:val="00894F65"/>
    <w:rsid w:val="008A5720"/>
    <w:rsid w:val="008B5929"/>
    <w:rsid w:val="008C15F3"/>
    <w:rsid w:val="008C19D2"/>
    <w:rsid w:val="008D2794"/>
    <w:rsid w:val="008E247C"/>
    <w:rsid w:val="00901CEE"/>
    <w:rsid w:val="00904751"/>
    <w:rsid w:val="00927C7B"/>
    <w:rsid w:val="00951BB3"/>
    <w:rsid w:val="00956615"/>
    <w:rsid w:val="00963EC4"/>
    <w:rsid w:val="009714C7"/>
    <w:rsid w:val="00976F8C"/>
    <w:rsid w:val="009813F2"/>
    <w:rsid w:val="009B256E"/>
    <w:rsid w:val="009C2036"/>
    <w:rsid w:val="009E777C"/>
    <w:rsid w:val="009F0B46"/>
    <w:rsid w:val="00A049FD"/>
    <w:rsid w:val="00A06908"/>
    <w:rsid w:val="00A41D92"/>
    <w:rsid w:val="00A43427"/>
    <w:rsid w:val="00A43980"/>
    <w:rsid w:val="00A50559"/>
    <w:rsid w:val="00A64B14"/>
    <w:rsid w:val="00A66EDC"/>
    <w:rsid w:val="00A7339D"/>
    <w:rsid w:val="00A7375F"/>
    <w:rsid w:val="00A73A55"/>
    <w:rsid w:val="00A844D3"/>
    <w:rsid w:val="00AA6912"/>
    <w:rsid w:val="00AB0730"/>
    <w:rsid w:val="00AB2267"/>
    <w:rsid w:val="00AC5F2A"/>
    <w:rsid w:val="00AC760F"/>
    <w:rsid w:val="00AE0B0A"/>
    <w:rsid w:val="00AE1E32"/>
    <w:rsid w:val="00AE3234"/>
    <w:rsid w:val="00AF5CD0"/>
    <w:rsid w:val="00AF7D0F"/>
    <w:rsid w:val="00B076BD"/>
    <w:rsid w:val="00B12739"/>
    <w:rsid w:val="00B4311C"/>
    <w:rsid w:val="00B433E0"/>
    <w:rsid w:val="00B43489"/>
    <w:rsid w:val="00B44777"/>
    <w:rsid w:val="00B55301"/>
    <w:rsid w:val="00B61AF8"/>
    <w:rsid w:val="00B972FF"/>
    <w:rsid w:val="00BA00E4"/>
    <w:rsid w:val="00BA5E8D"/>
    <w:rsid w:val="00BB1434"/>
    <w:rsid w:val="00BB4054"/>
    <w:rsid w:val="00BC55DD"/>
    <w:rsid w:val="00BF1EF0"/>
    <w:rsid w:val="00BF205D"/>
    <w:rsid w:val="00C0208F"/>
    <w:rsid w:val="00C13F81"/>
    <w:rsid w:val="00C65F46"/>
    <w:rsid w:val="00C70110"/>
    <w:rsid w:val="00C7277B"/>
    <w:rsid w:val="00C85475"/>
    <w:rsid w:val="00CA49FC"/>
    <w:rsid w:val="00CF45E4"/>
    <w:rsid w:val="00D0132C"/>
    <w:rsid w:val="00D35368"/>
    <w:rsid w:val="00D45BA7"/>
    <w:rsid w:val="00D548F7"/>
    <w:rsid w:val="00D62D2C"/>
    <w:rsid w:val="00D75029"/>
    <w:rsid w:val="00D949C4"/>
    <w:rsid w:val="00DC06D8"/>
    <w:rsid w:val="00DC417C"/>
    <w:rsid w:val="00DC5524"/>
    <w:rsid w:val="00DC6892"/>
    <w:rsid w:val="00DD1BE1"/>
    <w:rsid w:val="00DF6658"/>
    <w:rsid w:val="00E1287F"/>
    <w:rsid w:val="00E13B63"/>
    <w:rsid w:val="00E21625"/>
    <w:rsid w:val="00E57BE1"/>
    <w:rsid w:val="00E75475"/>
    <w:rsid w:val="00E81D26"/>
    <w:rsid w:val="00E861F2"/>
    <w:rsid w:val="00E86E6A"/>
    <w:rsid w:val="00E935AF"/>
    <w:rsid w:val="00E975CC"/>
    <w:rsid w:val="00EA63A5"/>
    <w:rsid w:val="00EA6E00"/>
    <w:rsid w:val="00EB5FC5"/>
    <w:rsid w:val="00EC5176"/>
    <w:rsid w:val="00ED6322"/>
    <w:rsid w:val="00ED665B"/>
    <w:rsid w:val="00EE424E"/>
    <w:rsid w:val="00F26D8E"/>
    <w:rsid w:val="00F41B7B"/>
    <w:rsid w:val="00F57A7C"/>
    <w:rsid w:val="00F57E91"/>
    <w:rsid w:val="00F62E33"/>
    <w:rsid w:val="00F80ACC"/>
    <w:rsid w:val="00F94C41"/>
    <w:rsid w:val="00F972EB"/>
    <w:rsid w:val="00FB6259"/>
    <w:rsid w:val="00FF1F8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B7"/>
  </w:style>
  <w:style w:type="paragraph" w:styleId="Stopka">
    <w:name w:val="footer"/>
    <w:basedOn w:val="Normalny"/>
    <w:link w:val="Stopka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B7"/>
  </w:style>
  <w:style w:type="paragraph" w:styleId="Bezodstpw">
    <w:name w:val="No Spacing"/>
    <w:uiPriority w:val="1"/>
    <w:qFormat/>
    <w:rsid w:val="000B6E41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001318"/>
    <w:rPr>
      <w:b/>
      <w:bCs/>
      <w:i/>
      <w:iCs/>
      <w:color w:val="4F81BD" w:themeColor="accent1"/>
    </w:rPr>
  </w:style>
  <w:style w:type="paragraph" w:customStyle="1" w:styleId="Zawartotabeli">
    <w:name w:val="Zawartość tabeli"/>
    <w:basedOn w:val="Normalny"/>
    <w:rsid w:val="00F57E91"/>
    <w:pPr>
      <w:widowControl w:val="0"/>
      <w:suppressLineNumbers/>
      <w:suppressAutoHyphens/>
      <w:spacing w:after="0" w:line="240" w:lineRule="auto"/>
    </w:pPr>
    <w:rPr>
      <w:rFonts w:eastAsia="Lucida Sans Unicode"/>
      <w:kern w:val="2"/>
      <w:lang w:eastAsia="pl-PL"/>
    </w:rPr>
  </w:style>
  <w:style w:type="paragraph" w:styleId="Akapitzlist">
    <w:name w:val="List Paragraph"/>
    <w:basedOn w:val="Normalny"/>
    <w:qFormat/>
    <w:rsid w:val="00F62E33"/>
    <w:pPr>
      <w:ind w:left="720"/>
      <w:contextualSpacing/>
    </w:pPr>
  </w:style>
  <w:style w:type="paragraph" w:customStyle="1" w:styleId="Tekstpodstawowy21">
    <w:name w:val="Tekst podstawowy 21"/>
    <w:basedOn w:val="Normalny"/>
    <w:rsid w:val="0041408C"/>
    <w:pPr>
      <w:suppressAutoHyphens/>
      <w:spacing w:after="0" w:line="360" w:lineRule="auto"/>
      <w:jc w:val="both"/>
    </w:pPr>
    <w:rPr>
      <w:rFonts w:ascii="Arial" w:eastAsia="Times New Roman" w:hAnsi="Arial"/>
      <w:kern w:val="2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B3D5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B3D5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F7"/>
    <w:rPr>
      <w:vertAlign w:val="superscript"/>
    </w:rPr>
  </w:style>
  <w:style w:type="paragraph" w:customStyle="1" w:styleId="Tekstpodstawowywcity1">
    <w:name w:val="Tekst podstawowy wcięty1"/>
    <w:basedOn w:val="Normalny"/>
    <w:rsid w:val="00EB5FC5"/>
    <w:pPr>
      <w:spacing w:after="0" w:line="240" w:lineRule="auto"/>
      <w:ind w:left="355" w:hanging="235"/>
    </w:pPr>
    <w:rPr>
      <w:rFonts w:ascii="Ottawa" w:eastAsia="Times New Roman" w:hAnsi="Ottawa"/>
      <w:lang w:eastAsia="pl-PL"/>
    </w:rPr>
  </w:style>
  <w:style w:type="character" w:customStyle="1" w:styleId="Legenda1">
    <w:name w:val="Legenda1"/>
    <w:basedOn w:val="Domylnaczcionkaakapitu"/>
    <w:rsid w:val="00000073"/>
  </w:style>
  <w:style w:type="character" w:customStyle="1" w:styleId="val">
    <w:name w:val="val"/>
    <w:basedOn w:val="Domylnaczcionkaakapitu"/>
    <w:rsid w:val="00000073"/>
  </w:style>
  <w:style w:type="character" w:customStyle="1" w:styleId="shop-product-price-text">
    <w:name w:val="shop-product-price-text"/>
    <w:basedOn w:val="Domylnaczcionkaakapitu"/>
    <w:rsid w:val="00000073"/>
  </w:style>
  <w:style w:type="character" w:customStyle="1" w:styleId="price">
    <w:name w:val="price"/>
    <w:basedOn w:val="Domylnaczcionkaakapitu"/>
    <w:rsid w:val="00000073"/>
  </w:style>
  <w:style w:type="character" w:customStyle="1" w:styleId="currency-sign">
    <w:name w:val="currency-sign"/>
    <w:basedOn w:val="Domylnaczcionkaakapitu"/>
    <w:rsid w:val="00000073"/>
  </w:style>
  <w:style w:type="paragraph" w:customStyle="1" w:styleId="text-gray">
    <w:name w:val="text-gray"/>
    <w:basedOn w:val="Normalny"/>
    <w:rsid w:val="0000007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xt-bold">
    <w:name w:val="text-bold"/>
    <w:basedOn w:val="Domylnaczcionkaakapitu"/>
    <w:rsid w:val="00000073"/>
  </w:style>
  <w:style w:type="character" w:customStyle="1" w:styleId="shop-product-price-net">
    <w:name w:val="shop-product-price-net"/>
    <w:basedOn w:val="Domylnaczcionkaakapitu"/>
    <w:rsid w:val="0000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1B7"/>
  </w:style>
  <w:style w:type="paragraph" w:styleId="Stopka">
    <w:name w:val="footer"/>
    <w:basedOn w:val="Normalny"/>
    <w:link w:val="StopkaZnak"/>
    <w:uiPriority w:val="99"/>
    <w:unhideWhenUsed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1B7"/>
  </w:style>
  <w:style w:type="paragraph" w:styleId="Bezodstpw">
    <w:name w:val="No Spacing"/>
    <w:uiPriority w:val="1"/>
    <w:qFormat/>
    <w:rsid w:val="000B6E41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001318"/>
    <w:rPr>
      <w:b/>
      <w:bCs/>
      <w:i/>
      <w:iCs/>
      <w:color w:val="4F81BD" w:themeColor="accent1"/>
    </w:rPr>
  </w:style>
  <w:style w:type="paragraph" w:customStyle="1" w:styleId="Zawartotabeli">
    <w:name w:val="Zawartość tabeli"/>
    <w:basedOn w:val="Normalny"/>
    <w:rsid w:val="00F57E91"/>
    <w:pPr>
      <w:widowControl w:val="0"/>
      <w:suppressLineNumbers/>
      <w:suppressAutoHyphens/>
      <w:spacing w:after="0" w:line="240" w:lineRule="auto"/>
    </w:pPr>
    <w:rPr>
      <w:rFonts w:eastAsia="Lucida Sans Unicode"/>
      <w:kern w:val="2"/>
      <w:lang w:eastAsia="pl-PL"/>
    </w:rPr>
  </w:style>
  <w:style w:type="paragraph" w:styleId="Akapitzlist">
    <w:name w:val="List Paragraph"/>
    <w:basedOn w:val="Normalny"/>
    <w:qFormat/>
    <w:rsid w:val="00F62E33"/>
    <w:pPr>
      <w:ind w:left="720"/>
      <w:contextualSpacing/>
    </w:pPr>
  </w:style>
  <w:style w:type="paragraph" w:customStyle="1" w:styleId="Tekstpodstawowy21">
    <w:name w:val="Tekst podstawowy 21"/>
    <w:basedOn w:val="Normalny"/>
    <w:rsid w:val="0041408C"/>
    <w:pPr>
      <w:suppressAutoHyphens/>
      <w:spacing w:after="0" w:line="360" w:lineRule="auto"/>
      <w:jc w:val="both"/>
    </w:pPr>
    <w:rPr>
      <w:rFonts w:ascii="Arial" w:eastAsia="Times New Roman" w:hAnsi="Arial"/>
      <w:kern w:val="2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B3D5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B3D5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F7"/>
    <w:rPr>
      <w:vertAlign w:val="superscript"/>
    </w:rPr>
  </w:style>
  <w:style w:type="paragraph" w:customStyle="1" w:styleId="Tekstpodstawowywcity1">
    <w:name w:val="Tekst podstawowy wcięty1"/>
    <w:basedOn w:val="Normalny"/>
    <w:rsid w:val="00EB5FC5"/>
    <w:pPr>
      <w:spacing w:after="0" w:line="240" w:lineRule="auto"/>
      <w:ind w:left="355" w:hanging="235"/>
    </w:pPr>
    <w:rPr>
      <w:rFonts w:ascii="Ottawa" w:eastAsia="Times New Roman" w:hAnsi="Ottawa"/>
      <w:lang w:eastAsia="pl-PL"/>
    </w:rPr>
  </w:style>
  <w:style w:type="character" w:customStyle="1" w:styleId="Legenda1">
    <w:name w:val="Legenda1"/>
    <w:basedOn w:val="Domylnaczcionkaakapitu"/>
    <w:rsid w:val="00000073"/>
  </w:style>
  <w:style w:type="character" w:customStyle="1" w:styleId="val">
    <w:name w:val="val"/>
    <w:basedOn w:val="Domylnaczcionkaakapitu"/>
    <w:rsid w:val="00000073"/>
  </w:style>
  <w:style w:type="character" w:customStyle="1" w:styleId="shop-product-price-text">
    <w:name w:val="shop-product-price-text"/>
    <w:basedOn w:val="Domylnaczcionkaakapitu"/>
    <w:rsid w:val="00000073"/>
  </w:style>
  <w:style w:type="character" w:customStyle="1" w:styleId="price">
    <w:name w:val="price"/>
    <w:basedOn w:val="Domylnaczcionkaakapitu"/>
    <w:rsid w:val="00000073"/>
  </w:style>
  <w:style w:type="character" w:customStyle="1" w:styleId="currency-sign">
    <w:name w:val="currency-sign"/>
    <w:basedOn w:val="Domylnaczcionkaakapitu"/>
    <w:rsid w:val="00000073"/>
  </w:style>
  <w:style w:type="paragraph" w:customStyle="1" w:styleId="text-gray">
    <w:name w:val="text-gray"/>
    <w:basedOn w:val="Normalny"/>
    <w:rsid w:val="0000007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xt-bold">
    <w:name w:val="text-bold"/>
    <w:basedOn w:val="Domylnaczcionkaakapitu"/>
    <w:rsid w:val="00000073"/>
  </w:style>
  <w:style w:type="character" w:customStyle="1" w:styleId="shop-product-price-net">
    <w:name w:val="shop-product-price-net"/>
    <w:basedOn w:val="Domylnaczcionkaakapitu"/>
    <w:rsid w:val="0000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99C2-2DAA-4A0F-A5B8-E2D87E2D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Kępka Henryk 1</cp:lastModifiedBy>
  <cp:revision>13</cp:revision>
  <cp:lastPrinted>2023-05-12T06:59:00Z</cp:lastPrinted>
  <dcterms:created xsi:type="dcterms:W3CDTF">2024-05-16T08:26:00Z</dcterms:created>
  <dcterms:modified xsi:type="dcterms:W3CDTF">2025-05-14T10:44:00Z</dcterms:modified>
</cp:coreProperties>
</file>