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0A" w:rsidRPr="00D06A99" w:rsidRDefault="008F3BFB" w:rsidP="008F3BFB">
      <w:pPr>
        <w:pStyle w:val="Nagwek1"/>
        <w:ind w:firstLine="0"/>
        <w:rPr>
          <w:rFonts w:ascii="Arial" w:hAnsi="Arial" w:cs="Arial"/>
          <w:sz w:val="22"/>
          <w:szCs w:val="22"/>
        </w:rPr>
      </w:pPr>
      <w:r>
        <w:rPr>
          <w:rFonts w:ascii="Arial" w:hAnsi="Arial" w:cs="Arial"/>
          <w:sz w:val="22"/>
          <w:szCs w:val="22"/>
        </w:rPr>
        <w:t xml:space="preserve">                                                                                            </w:t>
      </w:r>
      <w:r w:rsidR="007E777A">
        <w:rPr>
          <w:rFonts w:ascii="Arial" w:hAnsi="Arial" w:cs="Arial"/>
          <w:sz w:val="22"/>
          <w:szCs w:val="22"/>
        </w:rPr>
        <w:t xml:space="preserve">               </w:t>
      </w:r>
      <w:r>
        <w:rPr>
          <w:rFonts w:ascii="Arial" w:hAnsi="Arial" w:cs="Arial"/>
          <w:sz w:val="22"/>
          <w:szCs w:val="22"/>
        </w:rPr>
        <w:t xml:space="preserve"> </w:t>
      </w:r>
      <w:r w:rsidR="00DE4D0A">
        <w:rPr>
          <w:rFonts w:ascii="Arial" w:hAnsi="Arial" w:cs="Arial"/>
          <w:sz w:val="22"/>
          <w:szCs w:val="22"/>
        </w:rPr>
        <w:t xml:space="preserve">Warszawa, dnia </w:t>
      </w:r>
      <w:r w:rsidR="003310B0">
        <w:rPr>
          <w:rFonts w:ascii="Arial" w:hAnsi="Arial" w:cs="Arial"/>
          <w:sz w:val="22"/>
          <w:szCs w:val="22"/>
        </w:rPr>
        <w:t>2</w:t>
      </w:r>
      <w:r w:rsidR="00E3044A">
        <w:rPr>
          <w:rFonts w:ascii="Arial" w:hAnsi="Arial" w:cs="Arial"/>
          <w:sz w:val="22"/>
          <w:szCs w:val="22"/>
        </w:rPr>
        <w:t>8</w:t>
      </w:r>
      <w:r w:rsidR="00DE4D0A">
        <w:rPr>
          <w:rFonts w:ascii="Arial" w:hAnsi="Arial" w:cs="Arial"/>
          <w:sz w:val="22"/>
          <w:szCs w:val="22"/>
        </w:rPr>
        <w:t>.</w:t>
      </w:r>
      <w:r w:rsidR="005933D2">
        <w:rPr>
          <w:rFonts w:ascii="Arial" w:hAnsi="Arial" w:cs="Arial"/>
          <w:sz w:val="22"/>
          <w:szCs w:val="22"/>
        </w:rPr>
        <w:t>0</w:t>
      </w:r>
      <w:r w:rsidR="003310B0">
        <w:rPr>
          <w:rFonts w:ascii="Arial" w:hAnsi="Arial" w:cs="Arial"/>
          <w:sz w:val="22"/>
          <w:szCs w:val="22"/>
        </w:rPr>
        <w:t>9</w:t>
      </w:r>
      <w:r w:rsidR="005933D2">
        <w:rPr>
          <w:rFonts w:ascii="Arial" w:hAnsi="Arial" w:cs="Arial"/>
          <w:sz w:val="22"/>
          <w:szCs w:val="22"/>
        </w:rPr>
        <w:t>.</w:t>
      </w:r>
      <w:r w:rsidR="00DE4D0A">
        <w:rPr>
          <w:rFonts w:ascii="Arial" w:hAnsi="Arial" w:cs="Arial"/>
          <w:sz w:val="22"/>
          <w:szCs w:val="22"/>
        </w:rPr>
        <w:t>201</w:t>
      </w:r>
      <w:r w:rsidR="00BF68AD">
        <w:rPr>
          <w:rFonts w:ascii="Arial" w:hAnsi="Arial" w:cs="Arial"/>
          <w:sz w:val="22"/>
          <w:szCs w:val="22"/>
        </w:rPr>
        <w:t>7</w:t>
      </w:r>
      <w:r w:rsidR="00DE4D0A">
        <w:rPr>
          <w:rFonts w:ascii="Arial" w:hAnsi="Arial" w:cs="Arial"/>
          <w:sz w:val="22"/>
          <w:szCs w:val="22"/>
        </w:rPr>
        <w:t xml:space="preserve"> </w:t>
      </w:r>
      <w:r w:rsidR="00DE4D0A" w:rsidRPr="004B3F35">
        <w:rPr>
          <w:rFonts w:ascii="Arial" w:hAnsi="Arial" w:cs="Arial"/>
          <w:sz w:val="22"/>
          <w:szCs w:val="22"/>
        </w:rPr>
        <w:t>r.</w:t>
      </w:r>
    </w:p>
    <w:p w:rsidR="00DE4D0A" w:rsidRDefault="00DE4D0A" w:rsidP="00AA2971">
      <w:pPr>
        <w:pStyle w:val="Nagwek1"/>
        <w:ind w:firstLine="0"/>
        <w:jc w:val="both"/>
        <w:rPr>
          <w:rFonts w:ascii="Arial" w:hAnsi="Arial" w:cs="Arial"/>
          <w:b/>
          <w:bCs/>
          <w:sz w:val="22"/>
          <w:szCs w:val="22"/>
        </w:rPr>
      </w:pPr>
    </w:p>
    <w:p w:rsidR="00DE4D0A" w:rsidRDefault="00DE4D0A" w:rsidP="00AA2971">
      <w:pPr>
        <w:pStyle w:val="Nagwek1"/>
        <w:ind w:firstLine="0"/>
        <w:jc w:val="both"/>
        <w:rPr>
          <w:rFonts w:ascii="Arial" w:hAnsi="Arial" w:cs="Arial"/>
          <w:b/>
          <w:bCs/>
          <w:sz w:val="22"/>
          <w:szCs w:val="22"/>
        </w:rPr>
      </w:pPr>
      <w:r w:rsidRPr="004B3F35">
        <w:rPr>
          <w:rFonts w:ascii="Arial" w:hAnsi="Arial" w:cs="Arial"/>
          <w:b/>
          <w:bCs/>
          <w:sz w:val="22"/>
          <w:szCs w:val="22"/>
        </w:rPr>
        <w:t xml:space="preserve">Nr </w:t>
      </w:r>
      <w:r>
        <w:rPr>
          <w:rFonts w:ascii="Arial" w:hAnsi="Arial" w:cs="Arial"/>
          <w:b/>
          <w:bCs/>
          <w:sz w:val="22"/>
          <w:szCs w:val="22"/>
        </w:rPr>
        <w:t>sprawy: SZPZLO/ZP/</w:t>
      </w:r>
      <w:r w:rsidR="003310B0">
        <w:rPr>
          <w:rFonts w:ascii="Arial" w:hAnsi="Arial" w:cs="Arial"/>
          <w:b/>
          <w:bCs/>
          <w:sz w:val="22"/>
          <w:szCs w:val="22"/>
        </w:rPr>
        <w:t>08</w:t>
      </w:r>
      <w:r>
        <w:rPr>
          <w:rFonts w:ascii="Arial" w:hAnsi="Arial" w:cs="Arial"/>
          <w:b/>
          <w:bCs/>
          <w:sz w:val="22"/>
          <w:szCs w:val="22"/>
        </w:rPr>
        <w:t>/1</w:t>
      </w:r>
      <w:r w:rsidR="003310B0">
        <w:rPr>
          <w:rFonts w:ascii="Arial" w:hAnsi="Arial" w:cs="Arial"/>
          <w:b/>
          <w:bCs/>
          <w:sz w:val="22"/>
          <w:szCs w:val="22"/>
        </w:rPr>
        <w:t>7</w:t>
      </w:r>
    </w:p>
    <w:p w:rsidR="00BF68AD" w:rsidRDefault="00BF68AD" w:rsidP="00BF68AD">
      <w:r>
        <w:tab/>
      </w:r>
    </w:p>
    <w:p w:rsidR="003310B0" w:rsidRPr="003310B0" w:rsidRDefault="00DE4D0A" w:rsidP="003310B0">
      <w:pPr>
        <w:spacing w:after="0" w:line="240" w:lineRule="auto"/>
        <w:jc w:val="both"/>
        <w:rPr>
          <w:rFonts w:ascii="Arial" w:hAnsi="Arial" w:cs="Arial"/>
          <w:b/>
          <w:sz w:val="22"/>
          <w:szCs w:val="22"/>
          <w:u w:val="single"/>
        </w:rPr>
      </w:pPr>
      <w:r w:rsidRPr="00F40C72">
        <w:rPr>
          <w:rFonts w:ascii="Arial" w:hAnsi="Arial" w:cs="Arial"/>
          <w:b/>
          <w:bCs/>
          <w:sz w:val="22"/>
          <w:szCs w:val="22"/>
        </w:rPr>
        <w:t>Informacja</w:t>
      </w:r>
      <w:r w:rsidRPr="00265F1B">
        <w:rPr>
          <w:rFonts w:ascii="Arial" w:hAnsi="Arial" w:cs="Arial"/>
          <w:sz w:val="22"/>
          <w:szCs w:val="22"/>
        </w:rPr>
        <w:t xml:space="preserve"> dla Firm, które pobrały Specyfikację Istotnych Warunków Zamówienia (SIWZ) w </w:t>
      </w:r>
      <w:r w:rsidRPr="008C6130">
        <w:rPr>
          <w:rFonts w:ascii="Arial" w:hAnsi="Arial" w:cs="Arial"/>
          <w:sz w:val="22"/>
          <w:szCs w:val="22"/>
        </w:rPr>
        <w:t>postępowaniu o udzielenie zamówienia publicznego w trybie przetargu nieograniczonego</w:t>
      </w:r>
      <w:r w:rsidRPr="008C6130">
        <w:rPr>
          <w:rFonts w:ascii="Arial" w:hAnsi="Arial" w:cs="Arial"/>
          <w:i/>
          <w:iCs/>
          <w:sz w:val="22"/>
          <w:szCs w:val="22"/>
        </w:rPr>
        <w:t xml:space="preserve"> </w:t>
      </w:r>
      <w:r w:rsidRPr="008C6130">
        <w:rPr>
          <w:rFonts w:ascii="Arial" w:hAnsi="Arial" w:cs="Arial"/>
          <w:sz w:val="22"/>
          <w:szCs w:val="22"/>
        </w:rPr>
        <w:t>na:</w:t>
      </w:r>
      <w:r w:rsidRPr="008C6130">
        <w:rPr>
          <w:sz w:val="22"/>
          <w:szCs w:val="22"/>
        </w:rPr>
        <w:t xml:space="preserve"> </w:t>
      </w:r>
      <w:r w:rsidRPr="0075151B">
        <w:rPr>
          <w:rFonts w:ascii="Arial" w:hAnsi="Arial" w:cs="Arial"/>
          <w:b/>
          <w:bCs/>
          <w:sz w:val="22"/>
          <w:szCs w:val="22"/>
          <w:u w:val="single"/>
        </w:rPr>
        <w:t>„</w:t>
      </w:r>
      <w:r w:rsidR="003310B0">
        <w:rPr>
          <w:rFonts w:ascii="Arial" w:hAnsi="Arial" w:cs="Arial"/>
          <w:b/>
          <w:bCs/>
          <w:sz w:val="22"/>
          <w:szCs w:val="22"/>
          <w:u w:val="single"/>
        </w:rPr>
        <w:t>U</w:t>
      </w:r>
      <w:r w:rsidR="003310B0" w:rsidRPr="003310B0">
        <w:rPr>
          <w:rFonts w:ascii="Arial" w:hAnsi="Arial" w:cs="Arial"/>
          <w:b/>
          <w:sz w:val="22"/>
          <w:u w:val="single"/>
        </w:rPr>
        <w:t>sługi asysty serwisowej z prawem do aktualizacji Zintegrowanego Systemu Informatycznego</w:t>
      </w:r>
      <w:r w:rsidR="003310B0">
        <w:rPr>
          <w:rFonts w:ascii="Arial" w:hAnsi="Arial" w:cs="Arial"/>
          <w:b/>
          <w:sz w:val="22"/>
          <w:u w:val="single"/>
        </w:rPr>
        <w:t>”</w:t>
      </w:r>
      <w:r w:rsidR="003310B0" w:rsidRPr="003310B0">
        <w:rPr>
          <w:rFonts w:ascii="Arial" w:hAnsi="Arial" w:cs="Arial"/>
          <w:b/>
          <w:sz w:val="22"/>
          <w:szCs w:val="22"/>
          <w:u w:val="single"/>
        </w:rPr>
        <w:t>.</w:t>
      </w:r>
    </w:p>
    <w:p w:rsidR="003310B0" w:rsidRDefault="003310B0" w:rsidP="00BF68AD">
      <w:pPr>
        <w:jc w:val="both"/>
        <w:rPr>
          <w:rFonts w:ascii="Arial" w:hAnsi="Arial" w:cs="Arial"/>
          <w:b/>
          <w:bCs/>
          <w:sz w:val="22"/>
          <w:szCs w:val="22"/>
          <w:u w:val="single"/>
        </w:rPr>
      </w:pPr>
    </w:p>
    <w:p w:rsidR="00DE4D0A" w:rsidRDefault="003310B0" w:rsidP="00AA2971">
      <w:pPr>
        <w:pStyle w:val="Nagwek5"/>
        <w:rPr>
          <w:sz w:val="22"/>
          <w:szCs w:val="22"/>
          <w:u w:val="single"/>
        </w:rPr>
      </w:pPr>
      <w:r>
        <w:rPr>
          <w:sz w:val="22"/>
          <w:szCs w:val="22"/>
          <w:u w:val="single"/>
        </w:rPr>
        <w:t>Ogłosz</w:t>
      </w:r>
      <w:r w:rsidR="00DE4D0A" w:rsidRPr="00D70117">
        <w:rPr>
          <w:sz w:val="22"/>
          <w:szCs w:val="22"/>
          <w:u w:val="single"/>
        </w:rPr>
        <w:t xml:space="preserve">enie o wszczęciu postępowania </w:t>
      </w:r>
      <w:r w:rsidR="00DE4D0A" w:rsidRPr="00E451FB">
        <w:rPr>
          <w:sz w:val="22"/>
          <w:szCs w:val="22"/>
          <w:u w:val="single"/>
        </w:rPr>
        <w:t xml:space="preserve">zostało opublikowane w Biuletynie Zamówień Publicznych w dniu </w:t>
      </w:r>
      <w:r>
        <w:rPr>
          <w:sz w:val="22"/>
          <w:szCs w:val="22"/>
          <w:u w:val="single"/>
        </w:rPr>
        <w:t>22</w:t>
      </w:r>
      <w:r w:rsidR="00DE4D0A">
        <w:rPr>
          <w:sz w:val="22"/>
          <w:szCs w:val="22"/>
          <w:u w:val="single"/>
        </w:rPr>
        <w:t>.</w:t>
      </w:r>
      <w:r>
        <w:rPr>
          <w:sz w:val="22"/>
          <w:szCs w:val="22"/>
          <w:u w:val="single"/>
        </w:rPr>
        <w:t>09</w:t>
      </w:r>
      <w:r w:rsidR="00DE4D0A" w:rsidRPr="00AE7C11">
        <w:rPr>
          <w:sz w:val="22"/>
          <w:szCs w:val="22"/>
          <w:u w:val="single"/>
        </w:rPr>
        <w:t>.20</w:t>
      </w:r>
      <w:r w:rsidR="00DE4D0A">
        <w:rPr>
          <w:sz w:val="22"/>
          <w:szCs w:val="22"/>
          <w:u w:val="single"/>
        </w:rPr>
        <w:t>1</w:t>
      </w:r>
      <w:r>
        <w:rPr>
          <w:sz w:val="22"/>
          <w:szCs w:val="22"/>
          <w:u w:val="single"/>
        </w:rPr>
        <w:t>7</w:t>
      </w:r>
      <w:r w:rsidR="00DE4D0A" w:rsidRPr="00AE7C11">
        <w:rPr>
          <w:sz w:val="22"/>
          <w:szCs w:val="22"/>
          <w:u w:val="single"/>
        </w:rPr>
        <w:t xml:space="preserve"> r</w:t>
      </w:r>
      <w:r w:rsidR="00DE4D0A">
        <w:rPr>
          <w:sz w:val="22"/>
          <w:szCs w:val="22"/>
          <w:u w:val="single"/>
        </w:rPr>
        <w:t xml:space="preserve">. </w:t>
      </w:r>
      <w:r w:rsidR="00DE4D0A" w:rsidRPr="00ED5181">
        <w:rPr>
          <w:sz w:val="22"/>
          <w:szCs w:val="22"/>
          <w:u w:val="single"/>
        </w:rPr>
        <w:t>p</w:t>
      </w:r>
      <w:r w:rsidR="00DE4D0A" w:rsidRPr="00E451FB">
        <w:rPr>
          <w:sz w:val="22"/>
          <w:szCs w:val="22"/>
          <w:u w:val="single"/>
        </w:rPr>
        <w:t xml:space="preserve">od numerem </w:t>
      </w:r>
      <w:r>
        <w:rPr>
          <w:sz w:val="22"/>
          <w:szCs w:val="22"/>
          <w:u w:val="single"/>
        </w:rPr>
        <w:t>591777-N-</w:t>
      </w:r>
      <w:r w:rsidR="0075151B">
        <w:rPr>
          <w:sz w:val="22"/>
          <w:szCs w:val="22"/>
          <w:u w:val="single"/>
        </w:rPr>
        <w:t>201</w:t>
      </w:r>
      <w:r>
        <w:rPr>
          <w:sz w:val="22"/>
          <w:szCs w:val="22"/>
          <w:u w:val="single"/>
        </w:rPr>
        <w:t>7</w:t>
      </w:r>
      <w:r w:rsidR="0075151B">
        <w:rPr>
          <w:sz w:val="22"/>
          <w:szCs w:val="22"/>
          <w:u w:val="single"/>
        </w:rPr>
        <w:t>.</w:t>
      </w:r>
    </w:p>
    <w:p w:rsidR="00F409FB" w:rsidRPr="00F409FB" w:rsidRDefault="00F409FB" w:rsidP="00F409FB">
      <w:pPr>
        <w:rPr>
          <w:lang w:eastAsia="pl-PL"/>
        </w:rPr>
      </w:pPr>
    </w:p>
    <w:p w:rsidR="00DE4D0A" w:rsidRDefault="00DE4D0A" w:rsidP="00AA2971">
      <w:pPr>
        <w:pStyle w:val="Tekstpodstawowy"/>
        <w:jc w:val="both"/>
        <w:rPr>
          <w:rFonts w:ascii="Arial" w:hAnsi="Arial" w:cs="Arial"/>
          <w:sz w:val="22"/>
          <w:szCs w:val="22"/>
        </w:rPr>
      </w:pPr>
      <w:r w:rsidRPr="00BA37AD">
        <w:rPr>
          <w:rFonts w:ascii="Arial" w:hAnsi="Arial" w:cs="Arial"/>
          <w:b w:val="0"/>
          <w:bCs w:val="0"/>
          <w:sz w:val="22"/>
          <w:szCs w:val="22"/>
        </w:rPr>
        <w:t>Na podstawie art. 38 ust. 2 Ustawy z dnia 29 stycznia 2004 r. Prawo zamówień publicznych</w:t>
      </w:r>
      <w:r>
        <w:rPr>
          <w:rFonts w:ascii="Arial" w:hAnsi="Arial" w:cs="Arial"/>
          <w:b w:val="0"/>
          <w:bCs w:val="0"/>
          <w:sz w:val="22"/>
          <w:szCs w:val="22"/>
        </w:rPr>
        <w:t xml:space="preserve"> (</w:t>
      </w:r>
      <w:proofErr w:type="spellStart"/>
      <w:r>
        <w:rPr>
          <w:rFonts w:ascii="Arial" w:hAnsi="Arial" w:cs="Arial"/>
          <w:b w:val="0"/>
          <w:bCs w:val="0"/>
          <w:sz w:val="22"/>
          <w:szCs w:val="22"/>
        </w:rPr>
        <w:t>Pzp</w:t>
      </w:r>
      <w:proofErr w:type="spellEnd"/>
      <w:r>
        <w:rPr>
          <w:rFonts w:ascii="Arial" w:hAnsi="Arial" w:cs="Arial"/>
          <w:b w:val="0"/>
          <w:bCs w:val="0"/>
          <w:sz w:val="22"/>
          <w:szCs w:val="22"/>
        </w:rPr>
        <w:t>)</w:t>
      </w:r>
      <w:r w:rsidRPr="00BA37AD">
        <w:rPr>
          <w:rFonts w:ascii="Arial" w:hAnsi="Arial" w:cs="Arial"/>
          <w:b w:val="0"/>
          <w:bCs w:val="0"/>
          <w:sz w:val="22"/>
          <w:szCs w:val="22"/>
        </w:rPr>
        <w:t>, (tek</w:t>
      </w:r>
      <w:r>
        <w:rPr>
          <w:rFonts w:ascii="Arial" w:hAnsi="Arial" w:cs="Arial"/>
          <w:b w:val="0"/>
          <w:bCs w:val="0"/>
          <w:sz w:val="22"/>
          <w:szCs w:val="22"/>
        </w:rPr>
        <w:t>st jednolity:</w:t>
      </w:r>
      <w:r w:rsidRPr="00BA37AD">
        <w:rPr>
          <w:rFonts w:ascii="Arial" w:hAnsi="Arial" w:cs="Arial"/>
          <w:b w:val="0"/>
          <w:bCs w:val="0"/>
          <w:sz w:val="22"/>
          <w:szCs w:val="22"/>
        </w:rPr>
        <w:t xml:space="preserve"> </w:t>
      </w:r>
      <w:r w:rsidR="0075151B" w:rsidRPr="0075151B">
        <w:rPr>
          <w:rFonts w:ascii="Arial" w:hAnsi="Arial" w:cs="Arial"/>
          <w:b w:val="0"/>
          <w:sz w:val="22"/>
          <w:szCs w:val="22"/>
        </w:rPr>
        <w:t xml:space="preserve">Dz. U. </w:t>
      </w:r>
      <w:r w:rsidR="00BF68AD">
        <w:rPr>
          <w:rFonts w:ascii="Arial" w:hAnsi="Arial" w:cs="Arial"/>
          <w:b w:val="0"/>
          <w:sz w:val="22"/>
          <w:szCs w:val="22"/>
        </w:rPr>
        <w:t>201</w:t>
      </w:r>
      <w:r w:rsidR="003310B0">
        <w:rPr>
          <w:rFonts w:ascii="Arial" w:hAnsi="Arial" w:cs="Arial"/>
          <w:b w:val="0"/>
          <w:sz w:val="22"/>
          <w:szCs w:val="22"/>
        </w:rPr>
        <w:t>7</w:t>
      </w:r>
      <w:r w:rsidR="00BF68AD">
        <w:rPr>
          <w:rFonts w:ascii="Arial" w:hAnsi="Arial" w:cs="Arial"/>
          <w:b w:val="0"/>
          <w:sz w:val="22"/>
          <w:szCs w:val="22"/>
        </w:rPr>
        <w:t xml:space="preserve"> r. poz. </w:t>
      </w:r>
      <w:r w:rsidR="003310B0">
        <w:rPr>
          <w:rFonts w:ascii="Arial" w:hAnsi="Arial" w:cs="Arial"/>
          <w:b w:val="0"/>
          <w:sz w:val="22"/>
          <w:szCs w:val="22"/>
        </w:rPr>
        <w:t>1579</w:t>
      </w:r>
      <w:r w:rsidR="0075151B">
        <w:rPr>
          <w:rFonts w:ascii="Arial" w:hAnsi="Arial" w:cs="Arial"/>
          <w:b w:val="0"/>
          <w:bCs w:val="0"/>
          <w:sz w:val="22"/>
          <w:szCs w:val="22"/>
        </w:rPr>
        <w:t xml:space="preserve">), </w:t>
      </w:r>
      <w:r w:rsidRPr="0036657C">
        <w:rPr>
          <w:rFonts w:ascii="Arial" w:hAnsi="Arial" w:cs="Arial"/>
          <w:sz w:val="22"/>
          <w:szCs w:val="22"/>
        </w:rPr>
        <w:t>informujemy, że wpłynęł</w:t>
      </w:r>
      <w:r w:rsidR="00CC3E9A">
        <w:rPr>
          <w:rFonts w:ascii="Arial" w:hAnsi="Arial" w:cs="Arial"/>
          <w:sz w:val="22"/>
          <w:szCs w:val="22"/>
        </w:rPr>
        <w:t>y</w:t>
      </w:r>
      <w:r w:rsidRPr="0036657C">
        <w:rPr>
          <w:rFonts w:ascii="Arial" w:hAnsi="Arial" w:cs="Arial"/>
          <w:sz w:val="22"/>
          <w:szCs w:val="22"/>
        </w:rPr>
        <w:t xml:space="preserve">  </w:t>
      </w:r>
      <w:r>
        <w:rPr>
          <w:rFonts w:ascii="Arial" w:hAnsi="Arial" w:cs="Arial"/>
          <w:sz w:val="22"/>
          <w:szCs w:val="22"/>
        </w:rPr>
        <w:t>zapytani</w:t>
      </w:r>
      <w:r w:rsidR="00CC3E9A">
        <w:rPr>
          <w:rFonts w:ascii="Arial" w:hAnsi="Arial" w:cs="Arial"/>
          <w:sz w:val="22"/>
          <w:szCs w:val="22"/>
        </w:rPr>
        <w:t>a</w:t>
      </w:r>
      <w:r>
        <w:rPr>
          <w:rFonts w:ascii="Arial" w:hAnsi="Arial" w:cs="Arial"/>
          <w:sz w:val="22"/>
          <w:szCs w:val="22"/>
        </w:rPr>
        <w:t xml:space="preserve"> dotyczące treści SIWZ. </w:t>
      </w:r>
      <w:r w:rsidRPr="0036657C">
        <w:rPr>
          <w:rFonts w:ascii="Arial" w:hAnsi="Arial" w:cs="Arial"/>
          <w:sz w:val="22"/>
          <w:szCs w:val="22"/>
        </w:rPr>
        <w:t xml:space="preserve"> </w:t>
      </w:r>
    </w:p>
    <w:p w:rsidR="00DE4D0A" w:rsidRDefault="00DE4D0A" w:rsidP="000755BE">
      <w:pPr>
        <w:pStyle w:val="Tekstpodstawowy"/>
        <w:jc w:val="both"/>
        <w:rPr>
          <w:rFonts w:ascii="Arial" w:hAnsi="Arial" w:cs="Arial"/>
          <w:sz w:val="22"/>
          <w:szCs w:val="22"/>
        </w:rPr>
      </w:pPr>
      <w:r w:rsidRPr="0036657C">
        <w:rPr>
          <w:rFonts w:ascii="Arial" w:hAnsi="Arial" w:cs="Arial"/>
          <w:sz w:val="22"/>
          <w:szCs w:val="22"/>
        </w:rPr>
        <w:t>W związku z powyższym przesyłamy treść zapyta</w:t>
      </w:r>
      <w:r w:rsidR="00CC3E9A">
        <w:rPr>
          <w:rFonts w:ascii="Arial" w:hAnsi="Arial" w:cs="Arial"/>
          <w:sz w:val="22"/>
          <w:szCs w:val="22"/>
        </w:rPr>
        <w:t>ń</w:t>
      </w:r>
      <w:r w:rsidRPr="0036657C">
        <w:rPr>
          <w:rFonts w:ascii="Arial" w:hAnsi="Arial" w:cs="Arial"/>
          <w:sz w:val="22"/>
          <w:szCs w:val="22"/>
        </w:rPr>
        <w:t xml:space="preserve"> Wykonawc</w:t>
      </w:r>
      <w:r w:rsidR="00CC3E9A">
        <w:rPr>
          <w:rFonts w:ascii="Arial" w:hAnsi="Arial" w:cs="Arial"/>
          <w:sz w:val="22"/>
          <w:szCs w:val="22"/>
        </w:rPr>
        <w:t>ów</w:t>
      </w:r>
      <w:r w:rsidRPr="0036657C">
        <w:rPr>
          <w:rFonts w:ascii="Arial" w:hAnsi="Arial" w:cs="Arial"/>
          <w:sz w:val="22"/>
          <w:szCs w:val="22"/>
        </w:rPr>
        <w:t xml:space="preserve"> wraz z wyjaśnieni</w:t>
      </w:r>
      <w:r w:rsidR="0026052E">
        <w:rPr>
          <w:rFonts w:ascii="Arial" w:hAnsi="Arial" w:cs="Arial"/>
          <w:sz w:val="22"/>
          <w:szCs w:val="22"/>
        </w:rPr>
        <w:t>ami</w:t>
      </w:r>
      <w:r w:rsidRPr="0036657C">
        <w:rPr>
          <w:rFonts w:ascii="Arial" w:hAnsi="Arial" w:cs="Arial"/>
          <w:sz w:val="22"/>
          <w:szCs w:val="22"/>
        </w:rPr>
        <w:t xml:space="preserve"> Zamawiającego:</w:t>
      </w:r>
    </w:p>
    <w:p w:rsidR="00DE4D0A" w:rsidRDefault="00DE4D0A" w:rsidP="000755BE">
      <w:pPr>
        <w:spacing w:after="0"/>
        <w:jc w:val="both"/>
        <w:rPr>
          <w:rFonts w:ascii="Arial" w:hAnsi="Arial" w:cs="Arial"/>
          <w:snapToGrid w:val="0"/>
          <w:sz w:val="16"/>
          <w:szCs w:val="16"/>
        </w:rPr>
      </w:pPr>
    </w:p>
    <w:p w:rsidR="000D742C" w:rsidRDefault="000D742C" w:rsidP="000755BE">
      <w:pPr>
        <w:spacing w:after="0"/>
        <w:jc w:val="both"/>
        <w:rPr>
          <w:rFonts w:ascii="Arial" w:hAnsi="Arial" w:cs="Arial"/>
          <w:snapToGrid w:val="0"/>
          <w:sz w:val="22"/>
          <w:szCs w:val="22"/>
        </w:rPr>
      </w:pPr>
    </w:p>
    <w:p w:rsidR="0096317A" w:rsidRPr="0096317A" w:rsidRDefault="0096317A" w:rsidP="002D50A7">
      <w:pPr>
        <w:pStyle w:val="Legenda"/>
        <w:widowControl w:val="0"/>
        <w:spacing w:after="120"/>
        <w:jc w:val="both"/>
        <w:rPr>
          <w:rFonts w:ascii="Arial" w:hAnsi="Arial" w:cs="Arial"/>
          <w:noProof/>
          <w:color w:val="auto"/>
          <w:sz w:val="22"/>
          <w:szCs w:val="22"/>
          <w:u w:val="single"/>
        </w:rPr>
      </w:pPr>
      <w:r w:rsidRPr="0096317A">
        <w:rPr>
          <w:rFonts w:ascii="Arial" w:hAnsi="Arial" w:cs="Arial"/>
          <w:color w:val="auto"/>
          <w:sz w:val="22"/>
          <w:szCs w:val="22"/>
          <w:u w:val="single"/>
        </w:rPr>
        <w:t xml:space="preserve">Pytanie Nr </w:t>
      </w:r>
      <w:r w:rsidRPr="0096317A">
        <w:rPr>
          <w:rFonts w:ascii="Arial" w:hAnsi="Arial" w:cs="Arial"/>
          <w:color w:val="auto"/>
          <w:sz w:val="22"/>
          <w:szCs w:val="22"/>
          <w:u w:val="single"/>
        </w:rPr>
        <w:fldChar w:fldCharType="begin"/>
      </w:r>
      <w:r w:rsidRPr="0096317A">
        <w:rPr>
          <w:rFonts w:ascii="Arial" w:hAnsi="Arial" w:cs="Arial"/>
          <w:color w:val="auto"/>
          <w:sz w:val="22"/>
          <w:szCs w:val="22"/>
          <w:u w:val="single"/>
        </w:rPr>
        <w:instrText xml:space="preserve"> SEQ Pytanie_nr \* ARABIC </w:instrText>
      </w:r>
      <w:r w:rsidRPr="0096317A">
        <w:rPr>
          <w:rFonts w:ascii="Arial" w:hAnsi="Arial" w:cs="Arial"/>
          <w:color w:val="auto"/>
          <w:sz w:val="22"/>
          <w:szCs w:val="22"/>
          <w:u w:val="single"/>
        </w:rPr>
        <w:fldChar w:fldCharType="separate"/>
      </w:r>
      <w:r w:rsidR="00466EDC">
        <w:rPr>
          <w:rFonts w:ascii="Arial" w:hAnsi="Arial" w:cs="Arial"/>
          <w:noProof/>
          <w:color w:val="auto"/>
          <w:sz w:val="22"/>
          <w:szCs w:val="22"/>
          <w:u w:val="single"/>
        </w:rPr>
        <w:t>1</w:t>
      </w:r>
      <w:r w:rsidRPr="0096317A">
        <w:rPr>
          <w:rFonts w:ascii="Arial" w:hAnsi="Arial" w:cs="Arial"/>
          <w:noProof/>
          <w:color w:val="auto"/>
          <w:sz w:val="22"/>
          <w:szCs w:val="22"/>
          <w:u w:val="single"/>
        </w:rPr>
        <w:fldChar w:fldCharType="end"/>
      </w:r>
    </w:p>
    <w:p w:rsidR="0096317A" w:rsidRPr="0096317A" w:rsidRDefault="0096317A" w:rsidP="008D3E1E">
      <w:pPr>
        <w:widowControl w:val="0"/>
        <w:tabs>
          <w:tab w:val="center" w:pos="4536"/>
        </w:tabs>
        <w:spacing w:line="240" w:lineRule="auto"/>
        <w:rPr>
          <w:rFonts w:ascii="Arial" w:hAnsi="Arial" w:cs="Arial"/>
          <w:sz w:val="22"/>
          <w:szCs w:val="22"/>
        </w:rPr>
      </w:pPr>
      <w:r w:rsidRPr="0096317A">
        <w:rPr>
          <w:rFonts w:ascii="Arial" w:hAnsi="Arial" w:cs="Arial"/>
          <w:sz w:val="22"/>
          <w:szCs w:val="22"/>
        </w:rPr>
        <w:t xml:space="preserve">Załącznik nr 1 – Szczegółowy opis przedmiotu zamówienia, pkt. 5.17)b) </w:t>
      </w:r>
    </w:p>
    <w:p w:rsidR="0096317A" w:rsidRDefault="0096317A" w:rsidP="00E06825">
      <w:pPr>
        <w:widowControl w:val="0"/>
        <w:spacing w:line="240" w:lineRule="auto"/>
        <w:rPr>
          <w:rFonts w:ascii="Arial" w:hAnsi="Arial" w:cs="Arial"/>
          <w:sz w:val="22"/>
          <w:szCs w:val="22"/>
        </w:rPr>
      </w:pPr>
      <w:r w:rsidRPr="0096317A">
        <w:rPr>
          <w:rFonts w:ascii="Arial" w:hAnsi="Arial" w:cs="Arial"/>
          <w:sz w:val="22"/>
          <w:szCs w:val="22"/>
        </w:rPr>
        <w:t>Co Zamawiający rozumie pod pojęciem KS-ZZ?</w:t>
      </w:r>
    </w:p>
    <w:p w:rsidR="0096317A" w:rsidRDefault="0096317A" w:rsidP="003D0FB2">
      <w:pPr>
        <w:widowControl w:val="0"/>
        <w:spacing w:line="240" w:lineRule="auto"/>
        <w:rPr>
          <w:rFonts w:ascii="Arial" w:hAnsi="Arial" w:cs="Arial"/>
          <w:b/>
          <w:sz w:val="22"/>
          <w:szCs w:val="22"/>
        </w:rPr>
      </w:pPr>
      <w:r>
        <w:rPr>
          <w:rFonts w:ascii="Arial" w:hAnsi="Arial" w:cs="Arial"/>
          <w:b/>
          <w:sz w:val="22"/>
          <w:szCs w:val="22"/>
        </w:rPr>
        <w:t>Ad. 1</w:t>
      </w:r>
    </w:p>
    <w:p w:rsidR="008D3E1E" w:rsidRPr="008D3E1E" w:rsidRDefault="008D3E1E" w:rsidP="000B5BD6">
      <w:pPr>
        <w:widowControl w:val="0"/>
        <w:spacing w:line="240" w:lineRule="auto"/>
        <w:jc w:val="both"/>
        <w:rPr>
          <w:rFonts w:ascii="Arial" w:hAnsi="Arial" w:cs="Arial"/>
          <w:b/>
          <w:sz w:val="22"/>
          <w:szCs w:val="22"/>
        </w:rPr>
      </w:pPr>
      <w:r>
        <w:rPr>
          <w:rFonts w:ascii="Arial" w:hAnsi="Arial" w:cs="Arial"/>
          <w:b/>
          <w:sz w:val="22"/>
          <w:szCs w:val="22"/>
        </w:rPr>
        <w:t xml:space="preserve">Zamawiający </w:t>
      </w:r>
      <w:r w:rsidR="000B5BD6">
        <w:rPr>
          <w:rFonts w:ascii="Arial" w:hAnsi="Arial" w:cs="Arial"/>
          <w:b/>
          <w:sz w:val="22"/>
          <w:szCs w:val="22"/>
        </w:rPr>
        <w:t xml:space="preserve">informuje, iż w Załączniku nr 1 w </w:t>
      </w:r>
      <w:r w:rsidR="000B5BD6" w:rsidRPr="008D3E1E">
        <w:rPr>
          <w:rFonts w:ascii="Arial" w:hAnsi="Arial" w:cs="Arial"/>
          <w:b/>
          <w:sz w:val="22"/>
          <w:szCs w:val="22"/>
        </w:rPr>
        <w:t>pkt. 5.17)b)</w:t>
      </w:r>
      <w:r w:rsidR="000B5BD6">
        <w:rPr>
          <w:rFonts w:ascii="Arial" w:hAnsi="Arial" w:cs="Arial"/>
          <w:b/>
          <w:sz w:val="22"/>
          <w:szCs w:val="22"/>
        </w:rPr>
        <w:t xml:space="preserve"> błędnie wpisano nazwę oprogramowania.  W związku z powyższym Zamawiający poprawia zapis</w:t>
      </w:r>
      <w:r w:rsidR="00351EE1">
        <w:rPr>
          <w:rFonts w:ascii="Arial" w:hAnsi="Arial" w:cs="Arial"/>
          <w:b/>
          <w:sz w:val="22"/>
          <w:szCs w:val="22"/>
        </w:rPr>
        <w:t xml:space="preserve"> </w:t>
      </w:r>
      <w:r>
        <w:rPr>
          <w:rFonts w:ascii="Arial" w:hAnsi="Arial" w:cs="Arial"/>
          <w:b/>
          <w:sz w:val="22"/>
          <w:szCs w:val="22"/>
        </w:rPr>
        <w:t xml:space="preserve">w Załączniku nr 1 w </w:t>
      </w:r>
      <w:r w:rsidRPr="008D3E1E">
        <w:rPr>
          <w:rFonts w:ascii="Arial" w:hAnsi="Arial" w:cs="Arial"/>
          <w:b/>
          <w:sz w:val="22"/>
          <w:szCs w:val="22"/>
        </w:rPr>
        <w:t>pkt. 5.17)b)</w:t>
      </w:r>
      <w:r w:rsidR="000B5BD6">
        <w:rPr>
          <w:rFonts w:ascii="Arial" w:hAnsi="Arial" w:cs="Arial"/>
          <w:b/>
          <w:sz w:val="22"/>
          <w:szCs w:val="22"/>
        </w:rPr>
        <w:t xml:space="preserve"> </w:t>
      </w:r>
      <w:r w:rsidR="007325EC">
        <w:rPr>
          <w:rFonts w:ascii="Arial" w:hAnsi="Arial" w:cs="Arial"/>
          <w:b/>
          <w:sz w:val="22"/>
          <w:szCs w:val="22"/>
        </w:rPr>
        <w:t xml:space="preserve">z KS-ZZ </w:t>
      </w:r>
      <w:r w:rsidR="000B5BD6">
        <w:rPr>
          <w:rFonts w:ascii="Arial" w:hAnsi="Arial" w:cs="Arial"/>
          <w:b/>
          <w:sz w:val="22"/>
          <w:szCs w:val="22"/>
        </w:rPr>
        <w:t>na KS-ZZL.</w:t>
      </w:r>
    </w:p>
    <w:p w:rsidR="0096317A" w:rsidRPr="0096317A" w:rsidRDefault="0096317A" w:rsidP="006E7F69">
      <w:pPr>
        <w:widowControl w:val="0"/>
        <w:spacing w:after="0" w:line="240" w:lineRule="auto"/>
        <w:rPr>
          <w:rFonts w:ascii="Arial" w:hAnsi="Arial" w:cs="Arial"/>
          <w:sz w:val="22"/>
          <w:szCs w:val="22"/>
        </w:rPr>
      </w:pPr>
    </w:p>
    <w:p w:rsidR="0096317A" w:rsidRPr="0096317A" w:rsidRDefault="0096317A" w:rsidP="002D50A7">
      <w:pPr>
        <w:pStyle w:val="Legenda"/>
        <w:widowControl w:val="0"/>
        <w:spacing w:after="120"/>
        <w:jc w:val="both"/>
        <w:rPr>
          <w:rFonts w:ascii="Arial" w:eastAsia="Calibri" w:hAnsi="Arial" w:cs="Arial"/>
          <w:b w:val="0"/>
          <w:color w:val="auto"/>
          <w:sz w:val="22"/>
          <w:szCs w:val="22"/>
          <w:u w:val="single"/>
        </w:rPr>
      </w:pPr>
      <w:r w:rsidRPr="0096317A">
        <w:rPr>
          <w:rFonts w:ascii="Arial" w:hAnsi="Arial" w:cs="Arial"/>
          <w:color w:val="auto"/>
          <w:sz w:val="22"/>
          <w:szCs w:val="22"/>
          <w:u w:val="single"/>
        </w:rPr>
        <w:t xml:space="preserve">Pytanie nr </w:t>
      </w:r>
      <w:r w:rsidRPr="0096317A">
        <w:rPr>
          <w:rFonts w:ascii="Arial" w:hAnsi="Arial" w:cs="Arial"/>
          <w:color w:val="auto"/>
          <w:sz w:val="22"/>
          <w:szCs w:val="22"/>
          <w:u w:val="single"/>
        </w:rPr>
        <w:fldChar w:fldCharType="begin"/>
      </w:r>
      <w:r w:rsidRPr="0096317A">
        <w:rPr>
          <w:rFonts w:ascii="Arial" w:hAnsi="Arial" w:cs="Arial"/>
          <w:color w:val="auto"/>
          <w:sz w:val="22"/>
          <w:szCs w:val="22"/>
          <w:u w:val="single"/>
        </w:rPr>
        <w:instrText xml:space="preserve"> SEQ Pytanie_nr \* ARABIC </w:instrText>
      </w:r>
      <w:r w:rsidRPr="0096317A">
        <w:rPr>
          <w:rFonts w:ascii="Arial" w:hAnsi="Arial" w:cs="Arial"/>
          <w:color w:val="auto"/>
          <w:sz w:val="22"/>
          <w:szCs w:val="22"/>
          <w:u w:val="single"/>
        </w:rPr>
        <w:fldChar w:fldCharType="separate"/>
      </w:r>
      <w:r w:rsidR="00466EDC">
        <w:rPr>
          <w:rFonts w:ascii="Arial" w:hAnsi="Arial" w:cs="Arial"/>
          <w:noProof/>
          <w:color w:val="auto"/>
          <w:sz w:val="22"/>
          <w:szCs w:val="22"/>
          <w:u w:val="single"/>
        </w:rPr>
        <w:t>2</w:t>
      </w:r>
      <w:r w:rsidRPr="0096317A">
        <w:rPr>
          <w:rFonts w:ascii="Arial" w:hAnsi="Arial" w:cs="Arial"/>
          <w:color w:val="auto"/>
          <w:sz w:val="22"/>
          <w:szCs w:val="22"/>
          <w:u w:val="single"/>
        </w:rPr>
        <w:fldChar w:fldCharType="end"/>
      </w:r>
    </w:p>
    <w:p w:rsidR="0096317A" w:rsidRPr="0096317A" w:rsidRDefault="0096317A" w:rsidP="008D3E1E">
      <w:pPr>
        <w:widowControl w:val="0"/>
        <w:tabs>
          <w:tab w:val="center" w:pos="4536"/>
        </w:tabs>
        <w:spacing w:line="240" w:lineRule="auto"/>
        <w:rPr>
          <w:rFonts w:ascii="Arial" w:hAnsi="Arial" w:cs="Arial"/>
          <w:sz w:val="22"/>
          <w:szCs w:val="22"/>
        </w:rPr>
      </w:pPr>
      <w:r w:rsidRPr="0096317A">
        <w:rPr>
          <w:rFonts w:ascii="Arial" w:hAnsi="Arial" w:cs="Arial"/>
          <w:sz w:val="22"/>
          <w:szCs w:val="22"/>
        </w:rPr>
        <w:t xml:space="preserve">Załącznik nr 1 – Szczegółowy opis przedmiotu zamówienia, pkt. 5.17) </w:t>
      </w:r>
    </w:p>
    <w:p w:rsidR="0096317A" w:rsidRPr="0096317A" w:rsidRDefault="0096317A" w:rsidP="0096317A">
      <w:pPr>
        <w:widowControl w:val="0"/>
        <w:tabs>
          <w:tab w:val="center" w:pos="4536"/>
        </w:tabs>
        <w:spacing w:after="0" w:line="240" w:lineRule="auto"/>
        <w:jc w:val="both"/>
        <w:rPr>
          <w:rFonts w:ascii="Arial" w:hAnsi="Arial" w:cs="Arial"/>
          <w:sz w:val="22"/>
          <w:szCs w:val="22"/>
        </w:rPr>
      </w:pPr>
      <w:r w:rsidRPr="0096317A">
        <w:rPr>
          <w:rFonts w:ascii="Arial" w:hAnsi="Arial" w:cs="Arial"/>
          <w:sz w:val="22"/>
          <w:szCs w:val="22"/>
        </w:rPr>
        <w:t>Zamawiający wymaga integracji w ramach oprogramowania ZSI, w tym między innymi z:</w:t>
      </w:r>
    </w:p>
    <w:p w:rsidR="0096317A" w:rsidRPr="0096317A" w:rsidRDefault="0096317A" w:rsidP="0096317A">
      <w:pPr>
        <w:pStyle w:val="Akapitzlist"/>
        <w:widowControl w:val="0"/>
        <w:numPr>
          <w:ilvl w:val="0"/>
          <w:numId w:val="10"/>
        </w:numPr>
        <w:spacing w:after="0" w:line="240" w:lineRule="auto"/>
        <w:jc w:val="both"/>
        <w:rPr>
          <w:rFonts w:ascii="Arial" w:hAnsi="Arial" w:cs="Arial"/>
          <w:sz w:val="22"/>
          <w:szCs w:val="22"/>
        </w:rPr>
      </w:pPr>
      <w:r w:rsidRPr="0096317A">
        <w:rPr>
          <w:rFonts w:ascii="Arial" w:hAnsi="Arial" w:cs="Arial"/>
          <w:sz w:val="22"/>
          <w:szCs w:val="22"/>
        </w:rPr>
        <w:t>Systemem Laboratoryjnym Marcel;</w:t>
      </w:r>
    </w:p>
    <w:p w:rsidR="0096317A" w:rsidRPr="0096317A" w:rsidRDefault="0096317A" w:rsidP="0096317A">
      <w:pPr>
        <w:pStyle w:val="Akapitzlist"/>
        <w:widowControl w:val="0"/>
        <w:numPr>
          <w:ilvl w:val="0"/>
          <w:numId w:val="10"/>
        </w:numPr>
        <w:spacing w:after="0" w:line="240" w:lineRule="auto"/>
        <w:jc w:val="both"/>
        <w:rPr>
          <w:rFonts w:ascii="Arial" w:hAnsi="Arial" w:cs="Arial"/>
          <w:sz w:val="22"/>
          <w:szCs w:val="22"/>
        </w:rPr>
      </w:pPr>
      <w:r w:rsidRPr="0096317A">
        <w:rPr>
          <w:rFonts w:ascii="Arial" w:hAnsi="Arial" w:cs="Arial"/>
          <w:sz w:val="22"/>
          <w:szCs w:val="22"/>
        </w:rPr>
        <w:t>System archiwizacji obrazów diagnostyczny ARPACS;</w:t>
      </w:r>
    </w:p>
    <w:p w:rsidR="0096317A" w:rsidRPr="0096317A" w:rsidRDefault="0096317A" w:rsidP="0096317A">
      <w:pPr>
        <w:pStyle w:val="Akapitzlist"/>
        <w:widowControl w:val="0"/>
        <w:numPr>
          <w:ilvl w:val="0"/>
          <w:numId w:val="10"/>
        </w:numPr>
        <w:spacing w:after="0" w:line="240" w:lineRule="auto"/>
        <w:jc w:val="both"/>
        <w:rPr>
          <w:rFonts w:ascii="Arial" w:hAnsi="Arial" w:cs="Arial"/>
          <w:sz w:val="22"/>
          <w:szCs w:val="22"/>
        </w:rPr>
      </w:pPr>
      <w:r w:rsidRPr="0096317A">
        <w:rPr>
          <w:rFonts w:ascii="Arial" w:hAnsi="Arial" w:cs="Arial"/>
          <w:sz w:val="22"/>
          <w:szCs w:val="22"/>
        </w:rPr>
        <w:t>System do wykonywania i archiwizacji badań EEG ELMICO;</w:t>
      </w:r>
    </w:p>
    <w:p w:rsidR="0096317A" w:rsidRPr="0096317A" w:rsidRDefault="0096317A" w:rsidP="008D3E1E">
      <w:pPr>
        <w:widowControl w:val="0"/>
        <w:tabs>
          <w:tab w:val="center" w:pos="4536"/>
        </w:tabs>
        <w:spacing w:line="240" w:lineRule="auto"/>
        <w:jc w:val="both"/>
        <w:rPr>
          <w:rFonts w:ascii="Arial" w:hAnsi="Arial" w:cs="Arial"/>
          <w:sz w:val="22"/>
          <w:szCs w:val="22"/>
        </w:rPr>
      </w:pPr>
      <w:r w:rsidRPr="0096317A">
        <w:rPr>
          <w:rFonts w:ascii="Arial" w:hAnsi="Arial" w:cs="Arial"/>
          <w:sz w:val="22"/>
          <w:szCs w:val="22"/>
        </w:rPr>
        <w:t xml:space="preserve">Zamawiający może odpowiadać za integrację z w/w systemami jedynie po stronie swojego oprogramowania. </w:t>
      </w:r>
    </w:p>
    <w:p w:rsidR="0096317A" w:rsidRDefault="0096317A" w:rsidP="00E06825">
      <w:pPr>
        <w:widowControl w:val="0"/>
        <w:tabs>
          <w:tab w:val="center" w:pos="4536"/>
        </w:tabs>
        <w:spacing w:line="240" w:lineRule="auto"/>
        <w:jc w:val="both"/>
        <w:rPr>
          <w:rFonts w:ascii="Arial" w:hAnsi="Arial" w:cs="Arial"/>
          <w:sz w:val="22"/>
          <w:szCs w:val="22"/>
        </w:rPr>
      </w:pPr>
      <w:r w:rsidRPr="0096317A">
        <w:rPr>
          <w:rFonts w:ascii="Arial" w:hAnsi="Arial" w:cs="Arial"/>
          <w:sz w:val="22"/>
          <w:szCs w:val="22"/>
        </w:rPr>
        <w:t>Czy Wykonawca ma uwzględnić w wycenie koszty serwisowe integracji jedynie po swojej stronie, czy też ma uwzględnić koszty serwisowe integracji firm trzecich?</w:t>
      </w:r>
    </w:p>
    <w:p w:rsidR="0096317A" w:rsidRDefault="0096317A" w:rsidP="006E7F69">
      <w:pPr>
        <w:widowControl w:val="0"/>
        <w:spacing w:line="240" w:lineRule="auto"/>
        <w:rPr>
          <w:rFonts w:ascii="Arial" w:hAnsi="Arial" w:cs="Arial"/>
          <w:b/>
          <w:sz w:val="22"/>
          <w:szCs w:val="22"/>
        </w:rPr>
      </w:pPr>
      <w:r>
        <w:rPr>
          <w:rFonts w:ascii="Arial" w:hAnsi="Arial" w:cs="Arial"/>
          <w:b/>
          <w:sz w:val="22"/>
          <w:szCs w:val="22"/>
        </w:rPr>
        <w:t xml:space="preserve">Ad. </w:t>
      </w:r>
      <w:r w:rsidR="0005188F">
        <w:rPr>
          <w:rFonts w:ascii="Arial" w:hAnsi="Arial" w:cs="Arial"/>
          <w:b/>
          <w:sz w:val="22"/>
          <w:szCs w:val="22"/>
        </w:rPr>
        <w:t>2</w:t>
      </w:r>
    </w:p>
    <w:p w:rsidR="002033D6" w:rsidRDefault="006E7F69" w:rsidP="006E7F69">
      <w:pPr>
        <w:spacing w:after="0" w:line="240" w:lineRule="auto"/>
        <w:jc w:val="both"/>
        <w:rPr>
          <w:rFonts w:ascii="Arial" w:hAnsi="Arial" w:cs="Arial"/>
          <w:b/>
          <w:sz w:val="22"/>
          <w:szCs w:val="22"/>
        </w:rPr>
      </w:pPr>
      <w:r w:rsidRPr="007325EC">
        <w:rPr>
          <w:rFonts w:ascii="Arial" w:hAnsi="Arial" w:cs="Arial"/>
          <w:b/>
          <w:sz w:val="22"/>
          <w:szCs w:val="22"/>
        </w:rPr>
        <w:t>Wykonawca ma uwzględniać w wycenie koszty serwisowe integracji jedynie po swojej stronie. Aktualnie w</w:t>
      </w:r>
      <w:r w:rsidR="00466EDC">
        <w:rPr>
          <w:rFonts w:ascii="Arial" w:hAnsi="Arial" w:cs="Arial"/>
          <w:b/>
          <w:sz w:val="22"/>
          <w:szCs w:val="22"/>
        </w:rPr>
        <w:t xml:space="preserve">yżej </w:t>
      </w:r>
      <w:bookmarkStart w:id="0" w:name="_GoBack"/>
      <w:bookmarkEnd w:id="0"/>
      <w:r w:rsidRPr="007325EC">
        <w:rPr>
          <w:rFonts w:ascii="Arial" w:hAnsi="Arial" w:cs="Arial"/>
          <w:b/>
          <w:sz w:val="22"/>
          <w:szCs w:val="22"/>
        </w:rPr>
        <w:t xml:space="preserve">wymienione systemy firm trzecich są zintegrowane ze Zintegrowanym Systemem Informatycznym (ZSI). Jeżeli aktualizacja ZSI wprowadzi zmiany powodujące wadliwe działanie integracji Wykonawca zobowiązany jest przywrócić jej prawidłowe działanie bez dodatkowych kosztów po stronie Zamawiającego. Zamawiający nie przewiduje dostosowywania systemów firm trzecich do ewentualnych zmian w sposobie integracji wprowadzonych przez Wykonawcę. </w:t>
      </w:r>
    </w:p>
    <w:p w:rsidR="002033D6" w:rsidRDefault="002033D6" w:rsidP="006E7F69">
      <w:pPr>
        <w:spacing w:after="0" w:line="240" w:lineRule="auto"/>
        <w:jc w:val="both"/>
        <w:rPr>
          <w:rFonts w:ascii="Arial" w:hAnsi="Arial" w:cs="Arial"/>
          <w:b/>
          <w:sz w:val="22"/>
          <w:szCs w:val="22"/>
        </w:rPr>
        <w:sectPr w:rsidR="002033D6" w:rsidSect="000B5EAA">
          <w:headerReference w:type="default" r:id="rId9"/>
          <w:footerReference w:type="default" r:id="rId10"/>
          <w:headerReference w:type="first" r:id="rId11"/>
          <w:pgSz w:w="11906" w:h="16838"/>
          <w:pgMar w:top="709" w:right="1021" w:bottom="1418" w:left="1021" w:header="425" w:footer="709" w:gutter="0"/>
          <w:cols w:space="708"/>
          <w:titlePg/>
          <w:docGrid w:linePitch="360"/>
        </w:sectPr>
      </w:pPr>
    </w:p>
    <w:p w:rsidR="006E7F69" w:rsidRPr="007325EC" w:rsidRDefault="006E7F69" w:rsidP="006E7F69">
      <w:pPr>
        <w:spacing w:after="0" w:line="240" w:lineRule="auto"/>
        <w:jc w:val="both"/>
        <w:rPr>
          <w:rFonts w:ascii="Arial" w:hAnsi="Arial" w:cs="Arial"/>
          <w:b/>
          <w:sz w:val="22"/>
          <w:szCs w:val="22"/>
        </w:rPr>
      </w:pPr>
    </w:p>
    <w:p w:rsidR="0096317A" w:rsidRPr="0096317A" w:rsidRDefault="0096317A" w:rsidP="002D50A7">
      <w:pPr>
        <w:pStyle w:val="Legenda"/>
        <w:widowControl w:val="0"/>
        <w:spacing w:after="120"/>
        <w:jc w:val="both"/>
        <w:rPr>
          <w:rFonts w:ascii="Arial" w:hAnsi="Arial" w:cs="Arial"/>
          <w:color w:val="auto"/>
          <w:sz w:val="22"/>
          <w:szCs w:val="22"/>
          <w:u w:val="single"/>
        </w:rPr>
      </w:pPr>
      <w:r w:rsidRPr="0096317A">
        <w:rPr>
          <w:rFonts w:ascii="Arial" w:hAnsi="Arial" w:cs="Arial"/>
          <w:color w:val="auto"/>
          <w:sz w:val="22"/>
          <w:szCs w:val="22"/>
          <w:u w:val="single"/>
        </w:rPr>
        <w:t xml:space="preserve">Pytanie nr </w:t>
      </w:r>
      <w:r w:rsidRPr="0096317A">
        <w:rPr>
          <w:rFonts w:ascii="Arial" w:hAnsi="Arial" w:cs="Arial"/>
          <w:color w:val="auto"/>
          <w:sz w:val="22"/>
          <w:szCs w:val="22"/>
          <w:u w:val="single"/>
        </w:rPr>
        <w:fldChar w:fldCharType="begin"/>
      </w:r>
      <w:r w:rsidRPr="0096317A">
        <w:rPr>
          <w:rFonts w:ascii="Arial" w:hAnsi="Arial" w:cs="Arial"/>
          <w:color w:val="auto"/>
          <w:sz w:val="22"/>
          <w:szCs w:val="22"/>
          <w:u w:val="single"/>
        </w:rPr>
        <w:instrText xml:space="preserve"> SEQ Pytanie_nr \* ARABIC </w:instrText>
      </w:r>
      <w:r w:rsidRPr="0096317A">
        <w:rPr>
          <w:rFonts w:ascii="Arial" w:hAnsi="Arial" w:cs="Arial"/>
          <w:color w:val="auto"/>
          <w:sz w:val="22"/>
          <w:szCs w:val="22"/>
          <w:u w:val="single"/>
        </w:rPr>
        <w:fldChar w:fldCharType="separate"/>
      </w:r>
      <w:r w:rsidR="00466EDC">
        <w:rPr>
          <w:rFonts w:ascii="Arial" w:hAnsi="Arial" w:cs="Arial"/>
          <w:noProof/>
          <w:color w:val="auto"/>
          <w:sz w:val="22"/>
          <w:szCs w:val="22"/>
          <w:u w:val="single"/>
        </w:rPr>
        <w:t>3</w:t>
      </w:r>
      <w:r w:rsidRPr="0096317A">
        <w:rPr>
          <w:rFonts w:ascii="Arial" w:hAnsi="Arial" w:cs="Arial"/>
          <w:color w:val="auto"/>
          <w:sz w:val="22"/>
          <w:szCs w:val="22"/>
          <w:u w:val="single"/>
        </w:rPr>
        <w:fldChar w:fldCharType="end"/>
      </w:r>
    </w:p>
    <w:p w:rsidR="0096317A" w:rsidRPr="0096317A" w:rsidRDefault="0096317A" w:rsidP="008D3E1E">
      <w:pPr>
        <w:widowControl w:val="0"/>
        <w:tabs>
          <w:tab w:val="center" w:pos="4536"/>
        </w:tabs>
        <w:spacing w:line="240" w:lineRule="auto"/>
        <w:jc w:val="both"/>
        <w:rPr>
          <w:rFonts w:ascii="Arial" w:hAnsi="Arial" w:cs="Arial"/>
          <w:sz w:val="22"/>
          <w:szCs w:val="22"/>
        </w:rPr>
      </w:pPr>
      <w:r w:rsidRPr="0096317A">
        <w:rPr>
          <w:rFonts w:ascii="Arial" w:hAnsi="Arial" w:cs="Arial"/>
          <w:sz w:val="22"/>
          <w:szCs w:val="22"/>
        </w:rPr>
        <w:t>Załącznik nr 1 – Szczegółowy opis przedmiotu zamówienia, pkt. III- Aktualizowanie oprogramowania</w:t>
      </w:r>
    </w:p>
    <w:p w:rsidR="0096317A" w:rsidRPr="0096317A" w:rsidRDefault="0096317A" w:rsidP="0096317A">
      <w:pPr>
        <w:widowControl w:val="0"/>
        <w:spacing w:after="0" w:line="240" w:lineRule="auto"/>
        <w:jc w:val="both"/>
        <w:rPr>
          <w:rFonts w:ascii="Arial" w:hAnsi="Arial" w:cs="Arial"/>
          <w:sz w:val="22"/>
          <w:szCs w:val="22"/>
        </w:rPr>
      </w:pPr>
      <w:r w:rsidRPr="0096317A">
        <w:rPr>
          <w:rFonts w:ascii="Arial" w:hAnsi="Arial" w:cs="Arial"/>
          <w:sz w:val="22"/>
          <w:szCs w:val="22"/>
        </w:rPr>
        <w:t>Zamawiający wymaga:</w:t>
      </w:r>
    </w:p>
    <w:p w:rsidR="0096317A" w:rsidRPr="0096317A" w:rsidRDefault="0096317A" w:rsidP="008D3E1E">
      <w:pPr>
        <w:pStyle w:val="Akapitzlist"/>
        <w:widowControl w:val="0"/>
        <w:numPr>
          <w:ilvl w:val="0"/>
          <w:numId w:val="11"/>
        </w:numPr>
        <w:spacing w:line="240" w:lineRule="auto"/>
        <w:ind w:left="357" w:hanging="357"/>
        <w:jc w:val="both"/>
        <w:rPr>
          <w:rFonts w:ascii="Arial" w:hAnsi="Arial" w:cs="Arial"/>
          <w:sz w:val="22"/>
          <w:szCs w:val="22"/>
        </w:rPr>
      </w:pPr>
      <w:r w:rsidRPr="0096317A">
        <w:rPr>
          <w:rFonts w:ascii="Arial" w:hAnsi="Arial" w:cs="Arial"/>
          <w:sz w:val="22"/>
          <w:szCs w:val="22"/>
        </w:rPr>
        <w:t>Uwzględnianie zmian w powszechnie obowiązujących przepisach prawnych lub wymogów Narodowego Funduszu Zdrowia, niosących konieczność modyfikacji oprogramowania i niezwłoczne wykonanie niezbędnych związanych z tym czynności mających na celu dostarczenie oprogramowania do zmienionych przepisów jednak w terminie nie dłuższym niż 21 dni</w:t>
      </w:r>
      <w:r w:rsidRPr="0096317A">
        <w:rPr>
          <w:rFonts w:ascii="Arial" w:hAnsi="Arial" w:cs="Arial"/>
          <w:b/>
          <w:sz w:val="22"/>
          <w:szCs w:val="22"/>
        </w:rPr>
        <w:t xml:space="preserve"> </w:t>
      </w:r>
      <w:r w:rsidRPr="0096317A">
        <w:rPr>
          <w:rFonts w:ascii="Arial" w:hAnsi="Arial" w:cs="Arial"/>
          <w:sz w:val="22"/>
          <w:szCs w:val="22"/>
        </w:rPr>
        <w:t>licząc od terminu opublikowania  informacji o zmianie przepisów prawa. Jeżeli przepis prawa wchodzi w życie w terminie krótszym niż 21 dni, Wykonawca zobowiązany jest dostarczyć aktualizację oprogramowania na dwa dni przed wejściem w życie przepisu.</w:t>
      </w:r>
    </w:p>
    <w:p w:rsidR="0096317A" w:rsidRPr="0096317A" w:rsidRDefault="0096317A" w:rsidP="008D3E1E">
      <w:pPr>
        <w:widowControl w:val="0"/>
        <w:spacing w:line="240" w:lineRule="auto"/>
        <w:jc w:val="both"/>
        <w:rPr>
          <w:rFonts w:ascii="Arial" w:hAnsi="Arial" w:cs="Arial"/>
          <w:sz w:val="22"/>
          <w:szCs w:val="22"/>
        </w:rPr>
      </w:pPr>
      <w:r w:rsidRPr="0096317A">
        <w:rPr>
          <w:rFonts w:ascii="Arial" w:hAnsi="Arial" w:cs="Arial"/>
          <w:sz w:val="22"/>
          <w:szCs w:val="22"/>
        </w:rPr>
        <w:t xml:space="preserve">Zapis zaproponowany przez Zamawiającego w pierwszej części wymaga od Wykonawcy dostarczenia modyfikacji oprogramowania w ciągu 21 od ich opublikowania, nie biorąc pod uwagę w ogóle terminu ich wejścia w życie. </w:t>
      </w:r>
    </w:p>
    <w:p w:rsidR="0096317A" w:rsidRPr="0096317A" w:rsidRDefault="0096317A" w:rsidP="0096317A">
      <w:pPr>
        <w:widowControl w:val="0"/>
        <w:spacing w:after="0" w:line="240" w:lineRule="auto"/>
        <w:jc w:val="both"/>
        <w:rPr>
          <w:rFonts w:ascii="Arial" w:hAnsi="Arial" w:cs="Arial"/>
          <w:sz w:val="22"/>
          <w:szCs w:val="22"/>
        </w:rPr>
      </w:pPr>
      <w:r w:rsidRPr="0096317A">
        <w:rPr>
          <w:rFonts w:ascii="Arial" w:hAnsi="Arial" w:cs="Arial"/>
          <w:sz w:val="22"/>
          <w:szCs w:val="22"/>
        </w:rPr>
        <w:t xml:space="preserve">Zamawiający nie może wymagać, aby Wykonawca wykonał modyfikacje oprogramowania, które zostaną opublikowane np. na 6 miesięcy przed ich wejściem w życie, w terminie nie dłuższym 21 dni licząc od terminu  opublikowania informacji o zmianie przepisów. </w:t>
      </w:r>
    </w:p>
    <w:p w:rsidR="0096317A" w:rsidRDefault="0096317A" w:rsidP="0096317A">
      <w:pPr>
        <w:widowControl w:val="0"/>
        <w:spacing w:after="0" w:line="240" w:lineRule="auto"/>
        <w:jc w:val="both"/>
        <w:rPr>
          <w:rFonts w:ascii="Arial" w:hAnsi="Arial" w:cs="Arial"/>
          <w:sz w:val="22"/>
          <w:szCs w:val="22"/>
        </w:rPr>
      </w:pPr>
      <w:r w:rsidRPr="0096317A">
        <w:rPr>
          <w:rFonts w:ascii="Arial" w:hAnsi="Arial" w:cs="Arial"/>
          <w:sz w:val="22"/>
          <w:szCs w:val="22"/>
        </w:rPr>
        <w:t>Również drugie wymaganie w/w zapisie, w skrajnym przypadku jest niemożliwe do realizacji. Znane są przecież doskonale Zamawiającemu przepadki ogłaszania przepisów prawa (szczególnie w zakresie wymogów NFZ), których termin wejścia w życie był w skrajnym przypadku 3 dni od momentu ich opublikowania. W takiej sytuacji wymaganie, aby Wykonawca dostarczył aktualizację oprogramowania na 2 dni przed ich wejściem w życie, jest świadczeniem niemożliwym i Wykonawca nie może zaakceptować takiego zapisu.</w:t>
      </w:r>
    </w:p>
    <w:p w:rsidR="008D3E1E" w:rsidRPr="0096317A" w:rsidRDefault="008D3E1E" w:rsidP="0096317A">
      <w:pPr>
        <w:widowControl w:val="0"/>
        <w:spacing w:after="0" w:line="240" w:lineRule="auto"/>
        <w:jc w:val="both"/>
        <w:rPr>
          <w:rFonts w:ascii="Arial" w:hAnsi="Arial" w:cs="Arial"/>
          <w:sz w:val="22"/>
          <w:szCs w:val="22"/>
        </w:rPr>
      </w:pPr>
    </w:p>
    <w:p w:rsidR="0096317A" w:rsidRPr="0096317A" w:rsidRDefault="0096317A" w:rsidP="008D3E1E">
      <w:pPr>
        <w:widowControl w:val="0"/>
        <w:spacing w:line="240" w:lineRule="auto"/>
        <w:jc w:val="both"/>
        <w:rPr>
          <w:rFonts w:ascii="Arial" w:hAnsi="Arial" w:cs="Arial"/>
          <w:sz w:val="22"/>
          <w:szCs w:val="22"/>
        </w:rPr>
      </w:pPr>
      <w:r w:rsidRPr="0096317A">
        <w:rPr>
          <w:rFonts w:ascii="Arial" w:hAnsi="Arial" w:cs="Arial"/>
          <w:sz w:val="22"/>
          <w:szCs w:val="22"/>
        </w:rPr>
        <w:t>Czy Zamawiający dopuści następujący zapis:</w:t>
      </w:r>
    </w:p>
    <w:p w:rsidR="0096317A" w:rsidRDefault="0096317A" w:rsidP="0080353E">
      <w:pPr>
        <w:pStyle w:val="Akapitzlist"/>
        <w:widowControl w:val="0"/>
        <w:numPr>
          <w:ilvl w:val="0"/>
          <w:numId w:val="9"/>
        </w:numPr>
        <w:spacing w:line="240" w:lineRule="auto"/>
        <w:ind w:left="357" w:hanging="357"/>
        <w:jc w:val="both"/>
        <w:rPr>
          <w:rFonts w:ascii="Arial" w:hAnsi="Arial" w:cs="Arial"/>
          <w:sz w:val="22"/>
          <w:szCs w:val="22"/>
        </w:rPr>
      </w:pPr>
      <w:r w:rsidRPr="0096317A">
        <w:rPr>
          <w:rFonts w:ascii="Arial" w:hAnsi="Arial" w:cs="Arial"/>
          <w:sz w:val="22"/>
          <w:szCs w:val="22"/>
        </w:rPr>
        <w:t>Uwzględnianie zmian w powszechnie obowiązujących przepisach prawnych lub wymogów Narodowego Funduszu Zdrowia, niosących konieczność modyfikacji oprogramowania i niezwłoczne wykonanie niezbędnych związanych z tym czynności mających na celu dostarczenie oprogramowania do zmienionych przepisów w terminie nie dłuższym niż 7 dni, przed ich wejściem w życie, pod warunkiem, że przepisy te zostały  opublikowane na co najmniej 30 dni przed ich wejściem w życie. Jeżeli przepis prawa został opublikowany w terminie krótszym niż 30 dni przed wejściem w życie, Wykonawca zobowiązany jest dostarczyć aktualizację oprogramowania w ciągu 21 dni od dnia opublikowania.</w:t>
      </w:r>
    </w:p>
    <w:p w:rsidR="0080353E" w:rsidRDefault="0080353E" w:rsidP="0080353E">
      <w:pPr>
        <w:widowControl w:val="0"/>
        <w:rPr>
          <w:rFonts w:ascii="Arial" w:hAnsi="Arial" w:cs="Arial"/>
          <w:b/>
          <w:sz w:val="22"/>
          <w:szCs w:val="22"/>
        </w:rPr>
      </w:pPr>
      <w:r>
        <w:rPr>
          <w:rFonts w:ascii="Arial" w:hAnsi="Arial" w:cs="Arial"/>
          <w:b/>
          <w:sz w:val="22"/>
          <w:szCs w:val="22"/>
        </w:rPr>
        <w:t>Ad. 3</w:t>
      </w:r>
    </w:p>
    <w:p w:rsidR="00E3044A" w:rsidRDefault="00E3044A" w:rsidP="00E3044A">
      <w:pPr>
        <w:widowControl w:val="0"/>
        <w:spacing w:after="0" w:line="240" w:lineRule="auto"/>
        <w:jc w:val="both"/>
        <w:rPr>
          <w:rFonts w:ascii="Arial" w:hAnsi="Arial" w:cs="Arial"/>
          <w:b/>
          <w:sz w:val="22"/>
          <w:szCs w:val="22"/>
        </w:rPr>
      </w:pPr>
      <w:r>
        <w:rPr>
          <w:rFonts w:ascii="Arial" w:hAnsi="Arial" w:cs="Arial"/>
          <w:b/>
          <w:sz w:val="22"/>
          <w:szCs w:val="22"/>
        </w:rPr>
        <w:t xml:space="preserve">Zamawiający dokonuje zmiany w Załączniku nr 1 w pkt. III </w:t>
      </w:r>
      <w:proofErr w:type="spellStart"/>
      <w:r>
        <w:rPr>
          <w:rFonts w:ascii="Arial" w:hAnsi="Arial" w:cs="Arial"/>
          <w:b/>
          <w:sz w:val="22"/>
          <w:szCs w:val="22"/>
        </w:rPr>
        <w:t>ppkt</w:t>
      </w:r>
      <w:proofErr w:type="spellEnd"/>
      <w:r>
        <w:rPr>
          <w:rFonts w:ascii="Arial" w:hAnsi="Arial" w:cs="Arial"/>
          <w:b/>
          <w:sz w:val="22"/>
          <w:szCs w:val="22"/>
        </w:rPr>
        <w:t>. 1 na następujący zapis:</w:t>
      </w:r>
    </w:p>
    <w:p w:rsidR="007325EC" w:rsidRPr="007325EC" w:rsidRDefault="00E3044A" w:rsidP="00E3044A">
      <w:pPr>
        <w:widowControl w:val="0"/>
        <w:spacing w:after="0" w:line="240" w:lineRule="auto"/>
        <w:jc w:val="both"/>
        <w:rPr>
          <w:rFonts w:ascii="Arial" w:hAnsi="Arial" w:cs="Arial"/>
          <w:b/>
          <w:sz w:val="22"/>
          <w:szCs w:val="22"/>
        </w:rPr>
      </w:pPr>
      <w:r>
        <w:rPr>
          <w:rFonts w:ascii="Arial" w:hAnsi="Arial" w:cs="Arial"/>
          <w:b/>
          <w:sz w:val="22"/>
          <w:szCs w:val="22"/>
        </w:rPr>
        <w:t>„</w:t>
      </w:r>
      <w:r w:rsidR="007325EC" w:rsidRPr="007325EC">
        <w:rPr>
          <w:rFonts w:ascii="Arial" w:hAnsi="Arial" w:cs="Arial"/>
          <w:b/>
          <w:sz w:val="22"/>
          <w:szCs w:val="22"/>
        </w:rPr>
        <w:t>Uwzględnienie zmian w powszechnie obowiązujących przepisach prawa lub wymogów Narodowego Funduszu Zdrowia</w:t>
      </w:r>
      <w:r w:rsidR="007325EC">
        <w:rPr>
          <w:rFonts w:ascii="Arial" w:hAnsi="Arial" w:cs="Arial"/>
          <w:b/>
          <w:sz w:val="22"/>
          <w:szCs w:val="22"/>
        </w:rPr>
        <w:t>,</w:t>
      </w:r>
      <w:r w:rsidR="007325EC" w:rsidRPr="007325EC">
        <w:rPr>
          <w:rFonts w:ascii="Arial" w:hAnsi="Arial" w:cs="Arial"/>
          <w:b/>
          <w:sz w:val="22"/>
          <w:szCs w:val="22"/>
        </w:rPr>
        <w:t xml:space="preserve"> niosących konieczność modyfikacji oprogramowania i niezwłoczne wykonanie niezbędnych czynności mających na celu dostarczenie aktualizacji oprogramowania i dostosowanie do  zmienionych przepisów, jednak w terminie nie dłuższym  niż 21 dni od opublikowania zmian przepis</w:t>
      </w:r>
      <w:r w:rsidR="007325EC">
        <w:rPr>
          <w:rFonts w:ascii="Arial" w:hAnsi="Arial" w:cs="Arial"/>
          <w:b/>
          <w:sz w:val="22"/>
          <w:szCs w:val="22"/>
        </w:rPr>
        <w:t>ó</w:t>
      </w:r>
      <w:r w:rsidR="007325EC" w:rsidRPr="007325EC">
        <w:rPr>
          <w:rFonts w:ascii="Arial" w:hAnsi="Arial" w:cs="Arial"/>
          <w:b/>
          <w:sz w:val="22"/>
          <w:szCs w:val="22"/>
        </w:rPr>
        <w:t>w prawa. Wykonawca zapewni dostarczenie aktualizacji oprogramowania na 2 dni przed wejściem w życie  przepisu prawa, którego aktualizacja dotyczy, gdy ustawodawca przewidział 21 dniowy okres vacatio legis</w:t>
      </w:r>
      <w:r>
        <w:rPr>
          <w:rFonts w:ascii="Arial" w:hAnsi="Arial" w:cs="Arial"/>
          <w:b/>
          <w:sz w:val="22"/>
          <w:szCs w:val="22"/>
        </w:rPr>
        <w:t>”</w:t>
      </w:r>
      <w:r w:rsidR="007325EC" w:rsidRPr="007325EC">
        <w:rPr>
          <w:rFonts w:ascii="Arial" w:hAnsi="Arial" w:cs="Arial"/>
          <w:b/>
          <w:sz w:val="22"/>
          <w:szCs w:val="22"/>
        </w:rPr>
        <w:t>.</w:t>
      </w:r>
    </w:p>
    <w:p w:rsidR="007325EC" w:rsidRDefault="007325EC" w:rsidP="008D3E1E">
      <w:pPr>
        <w:widowControl w:val="0"/>
        <w:jc w:val="both"/>
        <w:rPr>
          <w:rFonts w:ascii="Arial" w:hAnsi="Arial" w:cs="Arial"/>
          <w:b/>
          <w:sz w:val="22"/>
          <w:szCs w:val="22"/>
        </w:rPr>
      </w:pPr>
    </w:p>
    <w:p w:rsidR="0096317A" w:rsidRPr="0096317A" w:rsidRDefault="0096317A" w:rsidP="002D50A7">
      <w:pPr>
        <w:pStyle w:val="Legenda"/>
        <w:widowControl w:val="0"/>
        <w:spacing w:after="120"/>
        <w:rPr>
          <w:rFonts w:ascii="Arial" w:hAnsi="Arial" w:cs="Arial"/>
          <w:sz w:val="22"/>
          <w:szCs w:val="22"/>
          <w:u w:val="single"/>
        </w:rPr>
      </w:pPr>
      <w:r w:rsidRPr="0096317A">
        <w:rPr>
          <w:rFonts w:ascii="Arial" w:hAnsi="Arial" w:cs="Arial"/>
          <w:sz w:val="22"/>
          <w:szCs w:val="22"/>
          <w:u w:val="single"/>
        </w:rPr>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4</w:t>
      </w:r>
      <w:r w:rsidRPr="0096317A">
        <w:rPr>
          <w:rFonts w:ascii="Arial" w:hAnsi="Arial" w:cs="Arial"/>
          <w:noProof/>
          <w:sz w:val="22"/>
          <w:szCs w:val="22"/>
          <w:u w:val="single"/>
        </w:rPr>
        <w:fldChar w:fldCharType="end"/>
      </w:r>
    </w:p>
    <w:p w:rsidR="0096317A" w:rsidRPr="0096317A" w:rsidRDefault="0096317A" w:rsidP="008D3E1E">
      <w:pPr>
        <w:widowControl w:val="0"/>
        <w:spacing w:line="240" w:lineRule="auto"/>
        <w:jc w:val="both"/>
        <w:rPr>
          <w:rFonts w:ascii="Arial" w:hAnsi="Arial" w:cs="Arial"/>
          <w:sz w:val="22"/>
          <w:szCs w:val="22"/>
        </w:rPr>
      </w:pPr>
      <w:r w:rsidRPr="0096317A">
        <w:rPr>
          <w:rFonts w:ascii="Arial" w:hAnsi="Arial" w:cs="Arial"/>
          <w:sz w:val="22"/>
          <w:szCs w:val="22"/>
        </w:rPr>
        <w:t>Załącznik nr 1 – Szczegółowy opis przedmiotu zamówienia, pkt. III- Aktualizowanie oprogramowania</w:t>
      </w:r>
    </w:p>
    <w:p w:rsidR="0096317A" w:rsidRPr="0096317A" w:rsidRDefault="0096317A" w:rsidP="0096317A">
      <w:pPr>
        <w:widowControl w:val="0"/>
        <w:spacing w:after="0" w:line="240" w:lineRule="auto"/>
        <w:jc w:val="both"/>
        <w:rPr>
          <w:rFonts w:ascii="Arial" w:hAnsi="Arial" w:cs="Arial"/>
          <w:sz w:val="22"/>
          <w:szCs w:val="22"/>
        </w:rPr>
      </w:pPr>
      <w:r w:rsidRPr="0096317A">
        <w:rPr>
          <w:rFonts w:ascii="Arial" w:hAnsi="Arial" w:cs="Arial"/>
          <w:sz w:val="22"/>
          <w:szCs w:val="22"/>
        </w:rPr>
        <w:t>Zamawiający wymaga:</w:t>
      </w:r>
    </w:p>
    <w:p w:rsidR="0096317A" w:rsidRPr="0096317A" w:rsidRDefault="0096317A" w:rsidP="008D3E1E">
      <w:pPr>
        <w:widowControl w:val="0"/>
        <w:spacing w:line="240" w:lineRule="auto"/>
        <w:jc w:val="both"/>
        <w:rPr>
          <w:rFonts w:ascii="Arial" w:hAnsi="Arial" w:cs="Arial"/>
          <w:sz w:val="22"/>
          <w:szCs w:val="22"/>
        </w:rPr>
      </w:pPr>
      <w:r w:rsidRPr="0096317A">
        <w:rPr>
          <w:rFonts w:ascii="Arial" w:hAnsi="Arial" w:cs="Arial"/>
          <w:sz w:val="22"/>
          <w:szCs w:val="22"/>
        </w:rPr>
        <w:t>Zapewnienie aktualnej instrukcji obsługi oprogramowania oraz jej jednoczesne aktualizowanie wraz z instalacją aktualizacji.</w:t>
      </w:r>
    </w:p>
    <w:p w:rsidR="0096317A" w:rsidRPr="0096317A" w:rsidRDefault="0096317A" w:rsidP="008D3E1E">
      <w:pPr>
        <w:widowControl w:val="0"/>
        <w:spacing w:line="240" w:lineRule="auto"/>
        <w:jc w:val="both"/>
        <w:rPr>
          <w:rFonts w:ascii="Arial" w:hAnsi="Arial" w:cs="Arial"/>
          <w:sz w:val="22"/>
          <w:szCs w:val="22"/>
        </w:rPr>
      </w:pPr>
      <w:r w:rsidRPr="0096317A">
        <w:rPr>
          <w:rFonts w:ascii="Arial" w:hAnsi="Arial" w:cs="Arial"/>
          <w:sz w:val="22"/>
          <w:szCs w:val="22"/>
        </w:rPr>
        <w:t xml:space="preserve">We współczesnych systemach ERP rezygnuje się z uaktualniania instrukcji obsługi (forma pliku elektronicznego lub wydruk papierowy) oprogramowania wraz z  dostarczaniem aktualizacji. Powszechnie natomiast stosowaną metodą jest uaktualnienie instrukcji obsługi oprogramowania dostępnej jako tzw. Help dla użytkowników (najczęściej pod klawiszem F1 w aplikacji). Uaktualnienia </w:t>
      </w:r>
      <w:r w:rsidRPr="0096317A">
        <w:rPr>
          <w:rFonts w:ascii="Arial" w:hAnsi="Arial" w:cs="Arial"/>
          <w:sz w:val="22"/>
          <w:szCs w:val="22"/>
        </w:rPr>
        <w:lastRenderedPageBreak/>
        <w:t>instrukcji obsługi oprogramowania w tej formie są dostarczane użytkownikom wraz z instalacją aktualizacji oprogramowania.</w:t>
      </w:r>
    </w:p>
    <w:p w:rsidR="0096317A" w:rsidRDefault="0096317A" w:rsidP="0080353E">
      <w:pPr>
        <w:widowControl w:val="0"/>
        <w:spacing w:line="240" w:lineRule="auto"/>
        <w:jc w:val="both"/>
        <w:rPr>
          <w:rFonts w:ascii="Arial" w:hAnsi="Arial" w:cs="Arial"/>
          <w:sz w:val="22"/>
          <w:szCs w:val="22"/>
        </w:rPr>
      </w:pPr>
      <w:r w:rsidRPr="0096317A">
        <w:rPr>
          <w:rFonts w:ascii="Arial" w:hAnsi="Arial" w:cs="Arial"/>
          <w:sz w:val="22"/>
          <w:szCs w:val="22"/>
        </w:rPr>
        <w:t xml:space="preserve">Czy Zamawiający dopuści taką formę aktualizacji instrukcji obsługi oprogramowania (aktualizacja Help-a) który będzie dostarczany wraz z dostawą aktualizacji oprogramowania? </w:t>
      </w:r>
    </w:p>
    <w:p w:rsidR="0096317A" w:rsidRPr="0096317A" w:rsidRDefault="0080353E" w:rsidP="0096317A">
      <w:pPr>
        <w:widowControl w:val="0"/>
        <w:rPr>
          <w:rFonts w:ascii="Arial" w:hAnsi="Arial" w:cs="Arial"/>
          <w:b/>
          <w:sz w:val="22"/>
          <w:szCs w:val="22"/>
        </w:rPr>
      </w:pPr>
      <w:r>
        <w:rPr>
          <w:rFonts w:ascii="Arial" w:hAnsi="Arial" w:cs="Arial"/>
          <w:b/>
          <w:sz w:val="22"/>
          <w:szCs w:val="22"/>
        </w:rPr>
        <w:t>Ad. 4</w:t>
      </w:r>
    </w:p>
    <w:p w:rsidR="006E7F69" w:rsidRPr="00E3044A" w:rsidRDefault="006E7F69" w:rsidP="006E7F69">
      <w:pPr>
        <w:widowControl w:val="0"/>
        <w:spacing w:after="0" w:line="240" w:lineRule="auto"/>
        <w:jc w:val="both"/>
        <w:rPr>
          <w:rFonts w:ascii="Arial" w:hAnsi="Arial" w:cs="Arial"/>
          <w:b/>
          <w:sz w:val="22"/>
          <w:szCs w:val="22"/>
        </w:rPr>
      </w:pPr>
      <w:r w:rsidRPr="00E3044A">
        <w:rPr>
          <w:rFonts w:ascii="Arial" w:hAnsi="Arial" w:cs="Arial"/>
          <w:b/>
          <w:sz w:val="22"/>
          <w:szCs w:val="22"/>
        </w:rPr>
        <w:t>Zamawiający dopuszcza formę aktualizacji obsługi oprogramowania w postaci tzw. „Help-a” dostępnego pod klawiszem F1, która będzie dostarczana wraz z dostawą aktualizacji oprogramowania.</w:t>
      </w:r>
    </w:p>
    <w:p w:rsidR="0096317A" w:rsidRPr="0096317A" w:rsidRDefault="0096317A" w:rsidP="0096317A">
      <w:pPr>
        <w:widowControl w:val="0"/>
        <w:jc w:val="both"/>
        <w:rPr>
          <w:rFonts w:ascii="Arial" w:hAnsi="Arial" w:cs="Arial"/>
          <w:sz w:val="22"/>
          <w:szCs w:val="22"/>
        </w:rPr>
      </w:pPr>
    </w:p>
    <w:p w:rsidR="0096317A" w:rsidRPr="0096317A" w:rsidRDefault="0096317A" w:rsidP="002D50A7">
      <w:pPr>
        <w:pStyle w:val="Legenda"/>
        <w:widowControl w:val="0"/>
        <w:spacing w:after="120"/>
        <w:jc w:val="both"/>
        <w:rPr>
          <w:rFonts w:ascii="Arial" w:hAnsi="Arial" w:cs="Arial"/>
          <w:sz w:val="22"/>
          <w:szCs w:val="22"/>
          <w:u w:val="single"/>
        </w:rPr>
      </w:pPr>
      <w:r w:rsidRPr="0096317A">
        <w:rPr>
          <w:rFonts w:ascii="Arial" w:hAnsi="Arial" w:cs="Arial"/>
          <w:sz w:val="22"/>
          <w:szCs w:val="22"/>
          <w:u w:val="single"/>
        </w:rPr>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5</w:t>
      </w:r>
      <w:r w:rsidRPr="0096317A">
        <w:rPr>
          <w:rFonts w:ascii="Arial" w:hAnsi="Arial" w:cs="Arial"/>
          <w:noProof/>
          <w:sz w:val="22"/>
          <w:szCs w:val="22"/>
          <w:u w:val="single"/>
        </w:rPr>
        <w:fldChar w:fldCharType="end"/>
      </w:r>
    </w:p>
    <w:p w:rsidR="0096317A" w:rsidRPr="0096317A" w:rsidRDefault="0096317A" w:rsidP="00222409">
      <w:pPr>
        <w:pStyle w:val="Legenda"/>
        <w:widowControl w:val="0"/>
        <w:spacing w:after="120"/>
        <w:jc w:val="both"/>
        <w:rPr>
          <w:rFonts w:ascii="Arial" w:hAnsi="Arial" w:cs="Arial"/>
          <w:b w:val="0"/>
          <w:sz w:val="22"/>
          <w:szCs w:val="22"/>
        </w:rPr>
      </w:pPr>
      <w:r w:rsidRPr="0096317A">
        <w:rPr>
          <w:rFonts w:ascii="Arial" w:hAnsi="Arial" w:cs="Arial"/>
          <w:b w:val="0"/>
          <w:sz w:val="22"/>
          <w:szCs w:val="22"/>
        </w:rPr>
        <w:t>Załącznik nr 5 – Wzór umowy § 2</w:t>
      </w:r>
    </w:p>
    <w:p w:rsidR="0096317A" w:rsidRPr="0096317A" w:rsidRDefault="0096317A" w:rsidP="0080353E">
      <w:pPr>
        <w:pStyle w:val="NormalnyWeb"/>
        <w:widowControl w:val="0"/>
        <w:spacing w:before="0" w:beforeAutospacing="0" w:after="120" w:afterAutospacing="0"/>
        <w:jc w:val="both"/>
        <w:rPr>
          <w:rFonts w:ascii="Arial" w:hAnsi="Arial" w:cs="Arial"/>
          <w:sz w:val="22"/>
          <w:szCs w:val="22"/>
        </w:rPr>
      </w:pPr>
      <w:r w:rsidRPr="0096317A">
        <w:rPr>
          <w:rFonts w:ascii="Arial" w:hAnsi="Arial" w:cs="Arial"/>
          <w:sz w:val="22"/>
          <w:szCs w:val="22"/>
        </w:rPr>
        <w:t>Czy Zamawiający potwierdzi, że w zakresie ochrony danych osobowych w związku z realizacją zamówienia, strony będą zobowiązane do przestrzegania powszechnie obowiązujących w tym zakresie na terenie Polski aktów prawnych, czyli nie tylko ustawy z dnia 29 sierpnia 1997 roku o ochronie danych osobowych, ale i aktów wykonawczych i innych ustaw traktujących o ochronie danych osobowych, jak też bezpośrednio obowiązujących w polskim porządku prawnym aktów prawnych Unii Europejskiej, w tym – po rozpoczęciu obowiązywania - rozporządzenia Parlamentu Europejskiego i Rady (UE) 2016/679 z dnia 27 kwietnia 2016 roku w sprawie ochrony osób fizycznych w związku z przetwarzaniem danych osobowych i w sprawie swobodnego przepływu takich danych oraz uchylenia dyrektywy 95/46/WE (Ogólnego Rozporządzenia o Ochronie Danych)?</w:t>
      </w:r>
    </w:p>
    <w:p w:rsidR="0096317A" w:rsidRDefault="0080353E" w:rsidP="0064589B">
      <w:pPr>
        <w:widowControl w:val="0"/>
        <w:spacing w:line="240" w:lineRule="auto"/>
        <w:rPr>
          <w:rFonts w:ascii="Arial" w:hAnsi="Arial" w:cs="Arial"/>
          <w:b/>
          <w:sz w:val="22"/>
          <w:szCs w:val="22"/>
        </w:rPr>
      </w:pPr>
      <w:r>
        <w:rPr>
          <w:rFonts w:ascii="Arial" w:hAnsi="Arial" w:cs="Arial"/>
          <w:b/>
          <w:sz w:val="22"/>
          <w:szCs w:val="22"/>
        </w:rPr>
        <w:t>Ad. 5</w:t>
      </w:r>
    </w:p>
    <w:p w:rsidR="00AD005D" w:rsidRDefault="004C6689" w:rsidP="004C6689">
      <w:pPr>
        <w:widowControl w:val="0"/>
        <w:spacing w:line="240" w:lineRule="auto"/>
        <w:jc w:val="both"/>
        <w:rPr>
          <w:rFonts w:ascii="Arial" w:hAnsi="Arial" w:cs="Arial"/>
          <w:b/>
          <w:sz w:val="22"/>
          <w:szCs w:val="22"/>
        </w:rPr>
      </w:pPr>
      <w:r>
        <w:rPr>
          <w:rFonts w:ascii="Arial" w:hAnsi="Arial" w:cs="Arial"/>
          <w:b/>
          <w:sz w:val="22"/>
          <w:szCs w:val="22"/>
        </w:rPr>
        <w:t>Zamawiający potwierdza, że w zakresie ochrony danych osobowych w związku z realizacją zamówienia strony będą zobowiązane do przestrzegania obowiązujących na terenie Polski w tym zakresie aktów prawnych.</w:t>
      </w:r>
    </w:p>
    <w:p w:rsidR="0064589B" w:rsidRPr="0096317A" w:rsidRDefault="0064589B" w:rsidP="0064589B">
      <w:pPr>
        <w:widowControl w:val="0"/>
        <w:spacing w:after="0" w:line="240" w:lineRule="auto"/>
        <w:rPr>
          <w:rFonts w:ascii="Arial" w:hAnsi="Arial" w:cs="Arial"/>
          <w:b/>
          <w:sz w:val="22"/>
          <w:szCs w:val="22"/>
        </w:rPr>
      </w:pPr>
    </w:p>
    <w:p w:rsidR="0096317A" w:rsidRPr="0096317A" w:rsidRDefault="0096317A" w:rsidP="002D50A7">
      <w:pPr>
        <w:pStyle w:val="Legenda"/>
        <w:widowControl w:val="0"/>
        <w:spacing w:after="120"/>
        <w:jc w:val="both"/>
        <w:rPr>
          <w:rFonts w:ascii="Arial" w:hAnsi="Arial" w:cs="Arial"/>
          <w:sz w:val="22"/>
          <w:szCs w:val="22"/>
          <w:u w:val="single"/>
        </w:rPr>
      </w:pPr>
      <w:r w:rsidRPr="0096317A">
        <w:rPr>
          <w:rFonts w:ascii="Arial" w:hAnsi="Arial" w:cs="Arial"/>
          <w:sz w:val="22"/>
          <w:szCs w:val="22"/>
          <w:u w:val="single"/>
        </w:rPr>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6</w:t>
      </w:r>
      <w:r w:rsidRPr="0096317A">
        <w:rPr>
          <w:rFonts w:ascii="Arial" w:hAnsi="Arial" w:cs="Arial"/>
          <w:noProof/>
          <w:sz w:val="22"/>
          <w:szCs w:val="22"/>
          <w:u w:val="single"/>
        </w:rPr>
        <w:fldChar w:fldCharType="end"/>
      </w:r>
    </w:p>
    <w:p w:rsidR="0096317A" w:rsidRPr="0096317A" w:rsidRDefault="0096317A" w:rsidP="00222409">
      <w:pPr>
        <w:pStyle w:val="Legenda"/>
        <w:widowControl w:val="0"/>
        <w:spacing w:after="120"/>
        <w:jc w:val="both"/>
        <w:rPr>
          <w:rFonts w:ascii="Arial" w:hAnsi="Arial" w:cs="Arial"/>
          <w:b w:val="0"/>
          <w:sz w:val="22"/>
          <w:szCs w:val="22"/>
        </w:rPr>
      </w:pPr>
      <w:r w:rsidRPr="0096317A">
        <w:rPr>
          <w:rFonts w:ascii="Arial" w:hAnsi="Arial" w:cs="Arial"/>
          <w:b w:val="0"/>
          <w:sz w:val="22"/>
          <w:szCs w:val="22"/>
        </w:rPr>
        <w:t>Załącznik nr 5 – Wzór umowy § 4 ust. 2</w:t>
      </w:r>
    </w:p>
    <w:p w:rsidR="0096317A" w:rsidRDefault="0096317A" w:rsidP="0080353E">
      <w:pPr>
        <w:pStyle w:val="Legenda"/>
        <w:widowControl w:val="0"/>
        <w:spacing w:after="120"/>
        <w:jc w:val="both"/>
        <w:rPr>
          <w:rFonts w:ascii="Arial" w:hAnsi="Arial" w:cs="Arial"/>
          <w:b w:val="0"/>
          <w:sz w:val="22"/>
          <w:szCs w:val="22"/>
        </w:rPr>
      </w:pPr>
      <w:r w:rsidRPr="0096317A">
        <w:rPr>
          <w:rFonts w:ascii="Arial" w:hAnsi="Arial" w:cs="Arial"/>
          <w:b w:val="0"/>
          <w:sz w:val="22"/>
          <w:szCs w:val="22"/>
        </w:rPr>
        <w:t>Czy Zamawiający potwierdzi, że zmiana, o której mowa w tym postanowieniu wzoru umowy, oprócz zmiany numerów telefonów oraz adresów e-mail dotyczy także zmiany osób wskazanych przez strony w § 4 ust. 1 pkt a) i b) wzoru umowy, a tym samym stosownie zmodyfikuje postanowienie ust. 2 w § 4 wzoru umowy?</w:t>
      </w:r>
    </w:p>
    <w:p w:rsidR="0096317A" w:rsidRDefault="0096317A" w:rsidP="0064589B">
      <w:pPr>
        <w:widowControl w:val="0"/>
        <w:spacing w:line="240" w:lineRule="auto"/>
        <w:rPr>
          <w:rFonts w:ascii="Arial" w:hAnsi="Arial" w:cs="Arial"/>
          <w:b/>
          <w:sz w:val="22"/>
          <w:szCs w:val="22"/>
        </w:rPr>
      </w:pPr>
      <w:r>
        <w:rPr>
          <w:rFonts w:ascii="Arial" w:hAnsi="Arial" w:cs="Arial"/>
          <w:b/>
          <w:sz w:val="22"/>
          <w:szCs w:val="22"/>
        </w:rPr>
        <w:t>Ad.</w:t>
      </w:r>
      <w:r w:rsidR="0080353E">
        <w:rPr>
          <w:rFonts w:ascii="Arial" w:hAnsi="Arial" w:cs="Arial"/>
          <w:b/>
          <w:sz w:val="22"/>
          <w:szCs w:val="22"/>
        </w:rPr>
        <w:t xml:space="preserve"> 6</w:t>
      </w:r>
    </w:p>
    <w:p w:rsidR="0064589B" w:rsidRDefault="00E81D5B" w:rsidP="0064589B">
      <w:pPr>
        <w:widowControl w:val="0"/>
        <w:spacing w:after="0" w:line="240" w:lineRule="auto"/>
        <w:jc w:val="both"/>
        <w:rPr>
          <w:rFonts w:ascii="Arial" w:hAnsi="Arial" w:cs="Arial"/>
          <w:b/>
          <w:sz w:val="22"/>
          <w:szCs w:val="22"/>
        </w:rPr>
      </w:pPr>
      <w:r>
        <w:rPr>
          <w:rFonts w:ascii="Arial" w:hAnsi="Arial" w:cs="Arial"/>
          <w:b/>
          <w:sz w:val="22"/>
          <w:szCs w:val="22"/>
        </w:rPr>
        <w:t xml:space="preserve">Zamawiający </w:t>
      </w:r>
      <w:r w:rsidR="006F6757">
        <w:rPr>
          <w:rFonts w:ascii="Arial" w:hAnsi="Arial" w:cs="Arial"/>
          <w:b/>
          <w:sz w:val="22"/>
          <w:szCs w:val="22"/>
        </w:rPr>
        <w:t>potwierdza</w:t>
      </w:r>
      <w:r>
        <w:rPr>
          <w:rFonts w:ascii="Arial" w:hAnsi="Arial" w:cs="Arial"/>
          <w:b/>
          <w:sz w:val="22"/>
          <w:szCs w:val="22"/>
        </w:rPr>
        <w:t xml:space="preserve">, iż </w:t>
      </w:r>
      <w:r w:rsidR="003D0FB2">
        <w:rPr>
          <w:rFonts w:ascii="Arial" w:hAnsi="Arial" w:cs="Arial"/>
          <w:b/>
          <w:sz w:val="22"/>
          <w:szCs w:val="22"/>
        </w:rPr>
        <w:t xml:space="preserve">ww. </w:t>
      </w:r>
      <w:r w:rsidR="006F6757">
        <w:rPr>
          <w:rFonts w:ascii="Arial" w:hAnsi="Arial" w:cs="Arial"/>
          <w:b/>
          <w:sz w:val="22"/>
          <w:szCs w:val="22"/>
        </w:rPr>
        <w:t xml:space="preserve">zmiana dotyczy także osób wskazanych przez strony </w:t>
      </w:r>
      <w:r w:rsidR="006F6757" w:rsidRPr="006F6757">
        <w:rPr>
          <w:rFonts w:ascii="Arial" w:hAnsi="Arial" w:cs="Arial"/>
          <w:b/>
          <w:sz w:val="22"/>
          <w:szCs w:val="22"/>
        </w:rPr>
        <w:t>§ 4 ust. 1 pkt a) i b) wzoru umowy</w:t>
      </w:r>
      <w:r w:rsidR="00880385">
        <w:rPr>
          <w:rFonts w:ascii="Arial" w:hAnsi="Arial" w:cs="Arial"/>
          <w:b/>
          <w:sz w:val="22"/>
          <w:szCs w:val="22"/>
        </w:rPr>
        <w:t xml:space="preserve">. W związku z powyższym Zamawiający zmienia brzmienie </w:t>
      </w:r>
      <w:r w:rsidR="006F6757" w:rsidRPr="006F6757">
        <w:rPr>
          <w:rFonts w:ascii="Arial" w:hAnsi="Arial" w:cs="Arial"/>
          <w:b/>
          <w:sz w:val="22"/>
          <w:szCs w:val="22"/>
        </w:rPr>
        <w:t xml:space="preserve">4 </w:t>
      </w:r>
      <w:r w:rsidR="0064589B">
        <w:rPr>
          <w:rFonts w:ascii="Arial" w:hAnsi="Arial" w:cs="Arial"/>
          <w:b/>
          <w:sz w:val="22"/>
          <w:szCs w:val="22"/>
        </w:rPr>
        <w:t xml:space="preserve">ust. 2 </w:t>
      </w:r>
      <w:r w:rsidR="006F6757" w:rsidRPr="006F6757">
        <w:rPr>
          <w:rFonts w:ascii="Arial" w:hAnsi="Arial" w:cs="Arial"/>
          <w:b/>
          <w:sz w:val="22"/>
          <w:szCs w:val="22"/>
        </w:rPr>
        <w:t>wzoru umowy</w:t>
      </w:r>
      <w:r w:rsidR="006F6757">
        <w:rPr>
          <w:rFonts w:ascii="Arial" w:hAnsi="Arial" w:cs="Arial"/>
          <w:b/>
          <w:sz w:val="22"/>
          <w:szCs w:val="22"/>
        </w:rPr>
        <w:t xml:space="preserve"> </w:t>
      </w:r>
      <w:r w:rsidR="00880385">
        <w:rPr>
          <w:rFonts w:ascii="Arial" w:hAnsi="Arial" w:cs="Arial"/>
          <w:b/>
          <w:sz w:val="22"/>
          <w:szCs w:val="22"/>
        </w:rPr>
        <w:t>na</w:t>
      </w:r>
      <w:r w:rsidR="006F6757">
        <w:rPr>
          <w:rFonts w:ascii="Arial" w:hAnsi="Arial" w:cs="Arial"/>
          <w:b/>
          <w:sz w:val="22"/>
          <w:szCs w:val="22"/>
        </w:rPr>
        <w:t xml:space="preserve">: </w:t>
      </w:r>
      <w:r w:rsidR="006F6757" w:rsidRPr="0064589B">
        <w:rPr>
          <w:rFonts w:ascii="Arial" w:hAnsi="Arial" w:cs="Arial"/>
          <w:b/>
          <w:sz w:val="22"/>
          <w:szCs w:val="22"/>
        </w:rPr>
        <w:t>„</w:t>
      </w:r>
      <w:r w:rsidR="0064589B" w:rsidRPr="0064589B">
        <w:rPr>
          <w:rFonts w:ascii="Arial" w:hAnsi="Arial" w:cs="Arial"/>
          <w:b/>
          <w:sz w:val="22"/>
          <w:szCs w:val="22"/>
        </w:rPr>
        <w:t>Zmiana osób, numerów telefonu oraz adresów e-mail dla realizacji niniejszej umowy będzie skuteczna jedynie po wcześniejszym pisemnym powiadomieniu drugiej strony”.</w:t>
      </w:r>
    </w:p>
    <w:p w:rsidR="0064589B" w:rsidRDefault="0064589B" w:rsidP="0064589B">
      <w:pPr>
        <w:widowControl w:val="0"/>
        <w:spacing w:after="0" w:line="240" w:lineRule="auto"/>
        <w:jc w:val="both"/>
        <w:rPr>
          <w:rFonts w:ascii="Arial" w:hAnsi="Arial" w:cs="Arial"/>
          <w:b/>
          <w:sz w:val="22"/>
          <w:szCs w:val="22"/>
        </w:rPr>
      </w:pPr>
    </w:p>
    <w:p w:rsidR="00E3044A" w:rsidRPr="0064589B" w:rsidRDefault="00E3044A" w:rsidP="0064589B">
      <w:pPr>
        <w:widowControl w:val="0"/>
        <w:spacing w:after="0" w:line="240" w:lineRule="auto"/>
        <w:jc w:val="both"/>
        <w:rPr>
          <w:rFonts w:ascii="Arial" w:hAnsi="Arial" w:cs="Arial"/>
          <w:b/>
          <w:sz w:val="22"/>
          <w:szCs w:val="22"/>
        </w:rPr>
      </w:pPr>
    </w:p>
    <w:p w:rsidR="0096317A" w:rsidRPr="0096317A" w:rsidRDefault="0096317A" w:rsidP="002D50A7">
      <w:pPr>
        <w:pStyle w:val="Legenda"/>
        <w:widowControl w:val="0"/>
        <w:spacing w:after="120"/>
        <w:jc w:val="both"/>
        <w:rPr>
          <w:rFonts w:ascii="Arial" w:hAnsi="Arial" w:cs="Arial"/>
          <w:sz w:val="22"/>
          <w:szCs w:val="22"/>
          <w:u w:val="single"/>
        </w:rPr>
      </w:pPr>
      <w:r w:rsidRPr="0096317A">
        <w:rPr>
          <w:rFonts w:ascii="Arial" w:hAnsi="Arial" w:cs="Arial"/>
          <w:sz w:val="22"/>
          <w:szCs w:val="22"/>
          <w:u w:val="single"/>
        </w:rPr>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7</w:t>
      </w:r>
      <w:r w:rsidRPr="0096317A">
        <w:rPr>
          <w:rFonts w:ascii="Arial" w:hAnsi="Arial" w:cs="Arial"/>
          <w:noProof/>
          <w:sz w:val="22"/>
          <w:szCs w:val="22"/>
          <w:u w:val="single"/>
        </w:rPr>
        <w:fldChar w:fldCharType="end"/>
      </w:r>
    </w:p>
    <w:p w:rsidR="0096317A" w:rsidRPr="0096317A" w:rsidRDefault="0096317A" w:rsidP="00222409">
      <w:pPr>
        <w:pStyle w:val="Legenda"/>
        <w:widowControl w:val="0"/>
        <w:spacing w:after="120"/>
        <w:jc w:val="both"/>
        <w:rPr>
          <w:rFonts w:ascii="Arial" w:hAnsi="Arial" w:cs="Arial"/>
          <w:b w:val="0"/>
          <w:sz w:val="22"/>
          <w:szCs w:val="22"/>
        </w:rPr>
      </w:pPr>
      <w:r w:rsidRPr="0096317A">
        <w:rPr>
          <w:rFonts w:ascii="Arial" w:hAnsi="Arial" w:cs="Arial"/>
          <w:b w:val="0"/>
          <w:sz w:val="22"/>
          <w:szCs w:val="22"/>
        </w:rPr>
        <w:t>Załącznik nr 5 – Wzór umowy § 7 ust. 3</w:t>
      </w:r>
    </w:p>
    <w:p w:rsidR="0096317A" w:rsidRPr="0096317A" w:rsidRDefault="0096317A" w:rsidP="0064589B">
      <w:pPr>
        <w:widowControl w:val="0"/>
        <w:spacing w:line="240" w:lineRule="auto"/>
        <w:jc w:val="both"/>
        <w:rPr>
          <w:rFonts w:ascii="Arial" w:hAnsi="Arial" w:cs="Arial"/>
          <w:sz w:val="22"/>
          <w:szCs w:val="22"/>
        </w:rPr>
      </w:pPr>
      <w:r w:rsidRPr="0096317A">
        <w:rPr>
          <w:rFonts w:ascii="Arial" w:hAnsi="Arial" w:cs="Arial"/>
          <w:sz w:val="22"/>
          <w:szCs w:val="22"/>
        </w:rPr>
        <w:t>Czy Zamawiający potwierdzi, że za datę naliczenia kar umownych przewidzianych w niniejszym wzorze umowy uważany będzie dzień odebrania przez Wykonawcę pisemnej noty obciążeniowej, w tym tej, o której mowa w ust. 6 § 7 wzoru umowy, daną karę naliczającej?</w:t>
      </w:r>
    </w:p>
    <w:p w:rsidR="0096317A" w:rsidRDefault="0080353E" w:rsidP="0064589B">
      <w:pPr>
        <w:widowControl w:val="0"/>
        <w:spacing w:line="240" w:lineRule="auto"/>
        <w:rPr>
          <w:rFonts w:ascii="Arial" w:hAnsi="Arial" w:cs="Arial"/>
          <w:b/>
          <w:sz w:val="22"/>
          <w:szCs w:val="22"/>
        </w:rPr>
      </w:pPr>
      <w:r>
        <w:rPr>
          <w:rFonts w:ascii="Arial" w:hAnsi="Arial" w:cs="Arial"/>
          <w:b/>
          <w:sz w:val="22"/>
          <w:szCs w:val="22"/>
        </w:rPr>
        <w:t>Ad. 7</w:t>
      </w:r>
    </w:p>
    <w:p w:rsidR="0064589B" w:rsidRDefault="0064589B" w:rsidP="00E3044A">
      <w:pPr>
        <w:widowControl w:val="0"/>
        <w:spacing w:line="240" w:lineRule="auto"/>
        <w:rPr>
          <w:rFonts w:ascii="Arial" w:hAnsi="Arial" w:cs="Arial"/>
          <w:b/>
          <w:sz w:val="22"/>
          <w:szCs w:val="22"/>
        </w:rPr>
      </w:pPr>
      <w:r>
        <w:rPr>
          <w:rFonts w:ascii="Arial" w:hAnsi="Arial" w:cs="Arial"/>
          <w:b/>
          <w:sz w:val="22"/>
          <w:szCs w:val="22"/>
        </w:rPr>
        <w:t>Zamawiający</w:t>
      </w:r>
      <w:r w:rsidR="00C94BAC">
        <w:rPr>
          <w:rFonts w:ascii="Arial" w:hAnsi="Arial" w:cs="Arial"/>
          <w:b/>
          <w:sz w:val="22"/>
          <w:szCs w:val="22"/>
        </w:rPr>
        <w:t xml:space="preserve"> podtrzymuje zapisy w SIWZ.</w:t>
      </w:r>
    </w:p>
    <w:p w:rsidR="00C94BAC" w:rsidRDefault="00C94BAC" w:rsidP="00C94BAC">
      <w:pPr>
        <w:widowControl w:val="0"/>
        <w:spacing w:after="0" w:line="240" w:lineRule="auto"/>
        <w:rPr>
          <w:rFonts w:ascii="Arial" w:hAnsi="Arial" w:cs="Arial"/>
          <w:b/>
          <w:sz w:val="22"/>
          <w:szCs w:val="22"/>
        </w:rPr>
      </w:pPr>
    </w:p>
    <w:p w:rsidR="004C6689" w:rsidRDefault="004C6689" w:rsidP="002D50A7">
      <w:pPr>
        <w:pStyle w:val="Legenda"/>
        <w:widowControl w:val="0"/>
        <w:spacing w:after="120"/>
        <w:jc w:val="both"/>
        <w:rPr>
          <w:rFonts w:ascii="Arial" w:hAnsi="Arial" w:cs="Arial"/>
          <w:sz w:val="22"/>
          <w:szCs w:val="22"/>
          <w:u w:val="single"/>
        </w:rPr>
      </w:pPr>
    </w:p>
    <w:p w:rsidR="0096317A" w:rsidRPr="0096317A" w:rsidRDefault="0096317A" w:rsidP="002D50A7">
      <w:pPr>
        <w:pStyle w:val="Legenda"/>
        <w:widowControl w:val="0"/>
        <w:spacing w:after="120"/>
        <w:jc w:val="both"/>
        <w:rPr>
          <w:rFonts w:ascii="Arial" w:hAnsi="Arial" w:cs="Arial"/>
          <w:sz w:val="22"/>
          <w:szCs w:val="22"/>
          <w:u w:val="single"/>
        </w:rPr>
      </w:pPr>
      <w:r w:rsidRPr="0096317A">
        <w:rPr>
          <w:rFonts w:ascii="Arial" w:hAnsi="Arial" w:cs="Arial"/>
          <w:sz w:val="22"/>
          <w:szCs w:val="22"/>
          <w:u w:val="single"/>
        </w:rPr>
        <w:lastRenderedPageBreak/>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8</w:t>
      </w:r>
      <w:r w:rsidRPr="0096317A">
        <w:rPr>
          <w:rFonts w:ascii="Arial" w:hAnsi="Arial" w:cs="Arial"/>
          <w:noProof/>
          <w:sz w:val="22"/>
          <w:szCs w:val="22"/>
          <w:u w:val="single"/>
        </w:rPr>
        <w:fldChar w:fldCharType="end"/>
      </w:r>
    </w:p>
    <w:p w:rsidR="0096317A" w:rsidRPr="0096317A" w:rsidRDefault="0096317A" w:rsidP="00222409">
      <w:pPr>
        <w:pStyle w:val="Legenda"/>
        <w:widowControl w:val="0"/>
        <w:spacing w:after="120"/>
        <w:jc w:val="both"/>
        <w:rPr>
          <w:rFonts w:ascii="Arial" w:hAnsi="Arial" w:cs="Arial"/>
          <w:b w:val="0"/>
          <w:sz w:val="22"/>
          <w:szCs w:val="22"/>
        </w:rPr>
      </w:pPr>
      <w:r w:rsidRPr="0096317A">
        <w:rPr>
          <w:rFonts w:ascii="Arial" w:hAnsi="Arial" w:cs="Arial"/>
          <w:b w:val="0"/>
          <w:sz w:val="22"/>
          <w:szCs w:val="22"/>
        </w:rPr>
        <w:t>Załącznik nr 5 – Wzór umowy § 7 ust. 5</w:t>
      </w:r>
    </w:p>
    <w:p w:rsidR="0096317A" w:rsidRPr="0096317A" w:rsidRDefault="0096317A" w:rsidP="0080353E">
      <w:pPr>
        <w:pStyle w:val="Legenda"/>
        <w:widowControl w:val="0"/>
        <w:spacing w:after="120"/>
        <w:jc w:val="both"/>
        <w:rPr>
          <w:rFonts w:ascii="Arial" w:hAnsi="Arial" w:cs="Arial"/>
          <w:b w:val="0"/>
          <w:sz w:val="22"/>
          <w:szCs w:val="22"/>
        </w:rPr>
      </w:pPr>
      <w:r w:rsidRPr="0096317A">
        <w:rPr>
          <w:rFonts w:ascii="Arial" w:hAnsi="Arial" w:cs="Arial"/>
          <w:b w:val="0"/>
          <w:sz w:val="22"/>
          <w:szCs w:val="22"/>
        </w:rPr>
        <w:t xml:space="preserve">Zwracamy uwagę, że ustalenie odpowiedzialności Wykonawcy za zaistnienie przyczyn uzasadniających wypowiedzenie lub odstąpienie od umowy jest sytuacją </w:t>
      </w:r>
      <w:proofErr w:type="spellStart"/>
      <w:r w:rsidRPr="0096317A">
        <w:rPr>
          <w:rFonts w:ascii="Arial" w:hAnsi="Arial" w:cs="Arial"/>
          <w:b w:val="0"/>
          <w:sz w:val="22"/>
          <w:szCs w:val="22"/>
        </w:rPr>
        <w:t>ocenną</w:t>
      </w:r>
      <w:proofErr w:type="spellEnd"/>
      <w:r w:rsidRPr="0096317A">
        <w:rPr>
          <w:rFonts w:ascii="Arial" w:hAnsi="Arial" w:cs="Arial"/>
          <w:b w:val="0"/>
          <w:sz w:val="22"/>
          <w:szCs w:val="22"/>
        </w:rPr>
        <w:t>, która musi być rozpatrywana indywidualnie w danym przypadku. Nie da się więc ustalić i zapisać reguły rodzącej tą odpowiedzialność, a tym samym wprost prowadzącej do naliczenia kary umownej opisanej w § 7 ust. 2 pkt 2) wzoru umowy. Taka konstrukcja kary umownej zaś wymaga, aby Wykonawca miał możliwość zanegowania jego odpowiedzialności lub co najmniej przedstawienia okoliczności wykazujących przyczynienie się do zaistnienia przesłanek rodzących wypowiedzenie lub odstąpienie od umowy innych osób, a co za tym idzie, aby mógł zakwestionować naliczenie mu kary umownej z tego tytułu. Brak tej możliwości zaś statuuje ust. 5 w § 7 wzoru umowy, zgodnie z którym Wykonawca wyraża zgodę na potrącanie naliczonych mu kar umownych, a które powinien móc zakwestionować, z należnego Wykonawcy wynagrodzenia. Takie postanowienie umowne należy uznać za sprzeczne z zasadami współżycia społecznego, a co za tym idzie zgodnie z art. 58 § 2 Kodeksu cywilnego, za nieważne. W związku z powyższym, czy Zamawiający stosownie zmodyfikuje treść wzoru umowy i wykreśli ten ustęp (tj. ust. 5 z § 7) z jego treści w całości?</w:t>
      </w:r>
    </w:p>
    <w:p w:rsidR="0096317A" w:rsidRDefault="0080353E" w:rsidP="00F26643">
      <w:pPr>
        <w:widowControl w:val="0"/>
        <w:spacing w:line="240" w:lineRule="auto"/>
        <w:rPr>
          <w:rFonts w:ascii="Arial" w:hAnsi="Arial" w:cs="Arial"/>
          <w:b/>
          <w:sz w:val="22"/>
          <w:szCs w:val="22"/>
        </w:rPr>
      </w:pPr>
      <w:r>
        <w:rPr>
          <w:rFonts w:ascii="Arial" w:hAnsi="Arial" w:cs="Arial"/>
          <w:b/>
          <w:sz w:val="22"/>
          <w:szCs w:val="22"/>
        </w:rPr>
        <w:t>Ad. 8</w:t>
      </w:r>
    </w:p>
    <w:p w:rsidR="00C94BAC" w:rsidRDefault="00C94BAC" w:rsidP="00E3044A">
      <w:pPr>
        <w:widowControl w:val="0"/>
        <w:spacing w:line="240" w:lineRule="auto"/>
        <w:rPr>
          <w:rFonts w:ascii="Arial" w:hAnsi="Arial" w:cs="Arial"/>
          <w:b/>
          <w:sz w:val="22"/>
          <w:szCs w:val="22"/>
        </w:rPr>
      </w:pPr>
      <w:r>
        <w:rPr>
          <w:rFonts w:ascii="Arial" w:hAnsi="Arial" w:cs="Arial"/>
          <w:b/>
          <w:sz w:val="22"/>
          <w:szCs w:val="22"/>
        </w:rPr>
        <w:t>Zamawiający podtrzymuje zapisy w SIWZ.</w:t>
      </w:r>
    </w:p>
    <w:p w:rsidR="00222409" w:rsidRDefault="00222409" w:rsidP="00C94BAC">
      <w:pPr>
        <w:widowControl w:val="0"/>
        <w:spacing w:after="0" w:line="240" w:lineRule="auto"/>
        <w:rPr>
          <w:rFonts w:ascii="Arial" w:hAnsi="Arial" w:cs="Arial"/>
          <w:b/>
          <w:sz w:val="22"/>
          <w:szCs w:val="22"/>
        </w:rPr>
      </w:pPr>
    </w:p>
    <w:p w:rsidR="0096317A" w:rsidRPr="0096317A" w:rsidRDefault="0096317A" w:rsidP="002D50A7">
      <w:pPr>
        <w:pStyle w:val="Legenda"/>
        <w:widowControl w:val="0"/>
        <w:spacing w:after="120"/>
        <w:jc w:val="both"/>
        <w:rPr>
          <w:rFonts w:ascii="Arial" w:hAnsi="Arial" w:cs="Arial"/>
          <w:sz w:val="22"/>
          <w:szCs w:val="22"/>
          <w:u w:val="single"/>
        </w:rPr>
      </w:pPr>
      <w:r w:rsidRPr="0096317A">
        <w:rPr>
          <w:rFonts w:ascii="Arial" w:hAnsi="Arial" w:cs="Arial"/>
          <w:sz w:val="22"/>
          <w:szCs w:val="22"/>
          <w:u w:val="single"/>
        </w:rPr>
        <w:t xml:space="preserve">Pytanie nr </w:t>
      </w:r>
      <w:r w:rsidRPr="0096317A">
        <w:rPr>
          <w:rFonts w:ascii="Arial" w:hAnsi="Arial" w:cs="Arial"/>
          <w:sz w:val="22"/>
          <w:szCs w:val="22"/>
          <w:u w:val="single"/>
        </w:rPr>
        <w:fldChar w:fldCharType="begin"/>
      </w:r>
      <w:r w:rsidRPr="0096317A">
        <w:rPr>
          <w:rFonts w:ascii="Arial" w:hAnsi="Arial" w:cs="Arial"/>
          <w:sz w:val="22"/>
          <w:szCs w:val="22"/>
          <w:u w:val="single"/>
        </w:rPr>
        <w:instrText xml:space="preserve"> SEQ Pytanie_nr \* ARABIC </w:instrText>
      </w:r>
      <w:r w:rsidRPr="0096317A">
        <w:rPr>
          <w:rFonts w:ascii="Arial" w:hAnsi="Arial" w:cs="Arial"/>
          <w:sz w:val="22"/>
          <w:szCs w:val="22"/>
          <w:u w:val="single"/>
        </w:rPr>
        <w:fldChar w:fldCharType="separate"/>
      </w:r>
      <w:r w:rsidR="00466EDC">
        <w:rPr>
          <w:rFonts w:ascii="Arial" w:hAnsi="Arial" w:cs="Arial"/>
          <w:noProof/>
          <w:sz w:val="22"/>
          <w:szCs w:val="22"/>
          <w:u w:val="single"/>
        </w:rPr>
        <w:t>9</w:t>
      </w:r>
      <w:r w:rsidRPr="0096317A">
        <w:rPr>
          <w:rFonts w:ascii="Arial" w:hAnsi="Arial" w:cs="Arial"/>
          <w:noProof/>
          <w:sz w:val="22"/>
          <w:szCs w:val="22"/>
          <w:u w:val="single"/>
        </w:rPr>
        <w:fldChar w:fldCharType="end"/>
      </w:r>
    </w:p>
    <w:p w:rsidR="0096317A" w:rsidRPr="0096317A" w:rsidRDefault="0096317A" w:rsidP="00222409">
      <w:pPr>
        <w:widowControl w:val="0"/>
        <w:spacing w:line="240" w:lineRule="auto"/>
        <w:jc w:val="both"/>
        <w:rPr>
          <w:rFonts w:ascii="Arial" w:hAnsi="Arial" w:cs="Arial"/>
          <w:b/>
          <w:sz w:val="22"/>
          <w:szCs w:val="22"/>
        </w:rPr>
      </w:pPr>
      <w:r w:rsidRPr="0096317A">
        <w:rPr>
          <w:rFonts w:ascii="Arial" w:hAnsi="Arial" w:cs="Arial"/>
          <w:sz w:val="22"/>
          <w:szCs w:val="22"/>
        </w:rPr>
        <w:t>Załącznik nr 5 – Wzór umowy</w:t>
      </w:r>
      <w:r w:rsidRPr="0096317A">
        <w:rPr>
          <w:rFonts w:ascii="Arial" w:hAnsi="Arial" w:cs="Arial"/>
          <w:b/>
          <w:sz w:val="22"/>
          <w:szCs w:val="22"/>
        </w:rPr>
        <w:t xml:space="preserve"> </w:t>
      </w:r>
      <w:r w:rsidRPr="0096317A">
        <w:rPr>
          <w:rFonts w:ascii="Arial" w:hAnsi="Arial" w:cs="Arial"/>
          <w:sz w:val="22"/>
          <w:szCs w:val="22"/>
        </w:rPr>
        <w:t>§ 8 ust. 2</w:t>
      </w:r>
    </w:p>
    <w:p w:rsidR="0096317A" w:rsidRPr="0096317A" w:rsidRDefault="0096317A" w:rsidP="00F26643">
      <w:pPr>
        <w:pStyle w:val="NormalnyWeb"/>
        <w:widowControl w:val="0"/>
        <w:spacing w:before="0" w:beforeAutospacing="0" w:after="120" w:afterAutospacing="0"/>
        <w:jc w:val="both"/>
        <w:rPr>
          <w:rFonts w:ascii="Arial" w:hAnsi="Arial" w:cs="Arial"/>
          <w:sz w:val="22"/>
          <w:szCs w:val="22"/>
        </w:rPr>
      </w:pPr>
      <w:r w:rsidRPr="0096317A">
        <w:rPr>
          <w:rFonts w:ascii="Arial" w:hAnsi="Arial" w:cs="Arial"/>
          <w:sz w:val="22"/>
          <w:szCs w:val="22"/>
        </w:rPr>
        <w:t xml:space="preserve">Czy Zamawiający potwierdzi, że oświadczenie o odstąpieniu od umowy będzie mógł złożyć dopiero po bezskutecznym upływie wyznaczonego Wykonawcy przez Zamawiającego w pisemnym wezwaniu terminu na należyte wykonanie umowy, a co za tym idzie, czy odpowiednio zmodyfikuje w tym zakresie wzór umowy, dodając w tym postanowieniu na końcu słowa: </w:t>
      </w:r>
      <w:r w:rsidRPr="0096317A">
        <w:rPr>
          <w:rFonts w:ascii="Arial" w:hAnsi="Arial" w:cs="Arial"/>
          <w:i/>
          <w:sz w:val="22"/>
          <w:szCs w:val="22"/>
        </w:rPr>
        <w:t>„i po bezskutecznym upływie wyznaczonego Wykonawcy przez Zamawiającego w pisemnym wezwaniu terminu na należyte wykonanie umowy”</w:t>
      </w:r>
      <w:r w:rsidRPr="0096317A">
        <w:rPr>
          <w:rFonts w:ascii="Arial" w:hAnsi="Arial" w:cs="Arial"/>
          <w:sz w:val="22"/>
          <w:szCs w:val="22"/>
        </w:rPr>
        <w:t>?</w:t>
      </w:r>
    </w:p>
    <w:p w:rsidR="0096317A" w:rsidRPr="0096317A" w:rsidRDefault="0080353E" w:rsidP="00F26643">
      <w:pPr>
        <w:widowControl w:val="0"/>
        <w:spacing w:line="240" w:lineRule="auto"/>
        <w:rPr>
          <w:rFonts w:ascii="Arial" w:hAnsi="Arial" w:cs="Arial"/>
          <w:b/>
          <w:sz w:val="22"/>
          <w:szCs w:val="22"/>
        </w:rPr>
      </w:pPr>
      <w:r>
        <w:rPr>
          <w:rFonts w:ascii="Arial" w:hAnsi="Arial" w:cs="Arial"/>
          <w:b/>
          <w:sz w:val="22"/>
          <w:szCs w:val="22"/>
        </w:rPr>
        <w:t>Ad. 9</w:t>
      </w:r>
    </w:p>
    <w:p w:rsidR="00C94BAC" w:rsidRDefault="00C94BAC" w:rsidP="00C94BAC">
      <w:pPr>
        <w:widowControl w:val="0"/>
        <w:spacing w:after="0" w:line="240" w:lineRule="auto"/>
        <w:rPr>
          <w:rFonts w:ascii="Arial" w:hAnsi="Arial" w:cs="Arial"/>
          <w:b/>
          <w:sz w:val="22"/>
          <w:szCs w:val="22"/>
        </w:rPr>
      </w:pPr>
      <w:r>
        <w:rPr>
          <w:rFonts w:ascii="Arial" w:hAnsi="Arial" w:cs="Arial"/>
          <w:b/>
          <w:sz w:val="22"/>
          <w:szCs w:val="22"/>
        </w:rPr>
        <w:t>Zamawiający podtrzymuje zapisy w SIWZ.</w:t>
      </w:r>
    </w:p>
    <w:p w:rsidR="0096317A" w:rsidRDefault="0096317A" w:rsidP="0096317A">
      <w:pPr>
        <w:widowControl w:val="0"/>
        <w:jc w:val="both"/>
        <w:rPr>
          <w:rFonts w:ascii="Calibri" w:hAnsi="Calibri"/>
          <w:sz w:val="20"/>
          <w:szCs w:val="20"/>
        </w:rPr>
      </w:pPr>
    </w:p>
    <w:p w:rsidR="0096317A" w:rsidRDefault="0096317A" w:rsidP="000755BE">
      <w:pPr>
        <w:spacing w:after="0"/>
        <w:jc w:val="both"/>
        <w:rPr>
          <w:rFonts w:ascii="Arial" w:hAnsi="Arial" w:cs="Arial"/>
          <w:snapToGrid w:val="0"/>
          <w:sz w:val="22"/>
          <w:szCs w:val="22"/>
        </w:rPr>
      </w:pPr>
    </w:p>
    <w:p w:rsidR="0096317A" w:rsidRDefault="0096317A" w:rsidP="000755BE">
      <w:pPr>
        <w:spacing w:after="0"/>
        <w:jc w:val="both"/>
        <w:rPr>
          <w:rFonts w:ascii="Arial" w:hAnsi="Arial" w:cs="Arial"/>
          <w:snapToGrid w:val="0"/>
          <w:sz w:val="22"/>
          <w:szCs w:val="22"/>
        </w:rPr>
      </w:pPr>
    </w:p>
    <w:p w:rsidR="0096317A" w:rsidRPr="000D742C" w:rsidRDefault="0096317A" w:rsidP="000755BE">
      <w:pPr>
        <w:spacing w:after="0"/>
        <w:jc w:val="both"/>
        <w:rPr>
          <w:rFonts w:ascii="Arial" w:hAnsi="Arial" w:cs="Arial"/>
          <w:snapToGrid w:val="0"/>
          <w:sz w:val="22"/>
          <w:szCs w:val="22"/>
        </w:rPr>
      </w:pPr>
    </w:p>
    <w:p w:rsidR="00A07377" w:rsidRDefault="00A07377" w:rsidP="00A07377">
      <w:pPr>
        <w:autoSpaceDE w:val="0"/>
        <w:autoSpaceDN w:val="0"/>
        <w:spacing w:after="0" w:line="240" w:lineRule="auto"/>
        <w:jc w:val="both"/>
        <w:rPr>
          <w:rFonts w:ascii="Arial" w:hAnsi="Arial" w:cs="Arial"/>
          <w:b/>
          <w:color w:val="000000"/>
          <w:sz w:val="22"/>
          <w:szCs w:val="22"/>
        </w:rPr>
      </w:pPr>
    </w:p>
    <w:sectPr w:rsidR="00A07377" w:rsidSect="000B5EAA">
      <w:headerReference w:type="first" r:id="rId12"/>
      <w:pgSz w:w="11906" w:h="16838"/>
      <w:pgMar w:top="709" w:right="1021" w:bottom="1418" w:left="102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44" w:rsidRDefault="000F0244" w:rsidP="004131B7">
      <w:pPr>
        <w:spacing w:after="0" w:line="240" w:lineRule="auto"/>
      </w:pPr>
      <w:r>
        <w:separator/>
      </w:r>
    </w:p>
  </w:endnote>
  <w:endnote w:type="continuationSeparator" w:id="0">
    <w:p w:rsidR="000F0244" w:rsidRDefault="000F0244" w:rsidP="0041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90956"/>
      <w:docPartObj>
        <w:docPartGallery w:val="Page Numbers (Bottom of Page)"/>
        <w:docPartUnique/>
      </w:docPartObj>
    </w:sdtPr>
    <w:sdtEndPr/>
    <w:sdtContent>
      <w:p w:rsidR="00B44073" w:rsidRDefault="00B44073">
        <w:pPr>
          <w:pStyle w:val="Stopka"/>
          <w:jc w:val="right"/>
        </w:pPr>
        <w:r>
          <w:fldChar w:fldCharType="begin"/>
        </w:r>
        <w:r>
          <w:instrText>PAGE   \* MERGEFORMAT</w:instrText>
        </w:r>
        <w:r>
          <w:fldChar w:fldCharType="separate"/>
        </w:r>
        <w:r w:rsidR="00466EDC">
          <w:rPr>
            <w:noProof/>
          </w:rPr>
          <w:t>4</w:t>
        </w:r>
        <w:r>
          <w:fldChar w:fldCharType="end"/>
        </w:r>
      </w:p>
    </w:sdtContent>
  </w:sdt>
  <w:p w:rsidR="00B44073" w:rsidRDefault="00B440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44" w:rsidRDefault="000F0244" w:rsidP="004131B7">
      <w:pPr>
        <w:spacing w:after="0" w:line="240" w:lineRule="auto"/>
      </w:pPr>
      <w:r>
        <w:separator/>
      </w:r>
    </w:p>
  </w:footnote>
  <w:footnote w:type="continuationSeparator" w:id="0">
    <w:p w:rsidR="000F0244" w:rsidRDefault="000F0244" w:rsidP="0041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73" w:rsidRPr="00AE2CB4" w:rsidRDefault="00B44073" w:rsidP="00AE2CB4">
    <w:pPr>
      <w:pStyle w:val="Nagwek"/>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AA" w:rsidRDefault="000B5EAA">
    <w:pPr>
      <w:pStyle w:val="Nagwek"/>
    </w:pPr>
    <w:r>
      <w:rPr>
        <w:noProof/>
        <w:lang w:eastAsia="pl-PL"/>
      </w:rPr>
      <w:drawing>
        <wp:inline distT="0" distB="0" distL="0" distR="0" wp14:anchorId="4F4B2BC4" wp14:editId="11DAD0ED">
          <wp:extent cx="5286375" cy="1257300"/>
          <wp:effectExtent l="0" t="0" r="952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125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D6" w:rsidRDefault="002033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pPr>
    </w:lvl>
  </w:abstractNum>
  <w:abstractNum w:abstractNumId="1">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6E5A3F"/>
    <w:multiLevelType w:val="hybridMultilevel"/>
    <w:tmpl w:val="4C9C768A"/>
    <w:lvl w:ilvl="0" w:tplc="54E2BFD2">
      <w:start w:val="1"/>
      <w:numFmt w:val="lowerLetter"/>
      <w:lvlText w:val="%1)"/>
      <w:lvlJc w:val="left"/>
      <w:pPr>
        <w:ind w:left="360" w:hanging="360"/>
      </w:pPr>
      <w:rPr>
        <w:rFonts w:ascii="Calibri" w:hAnsi="Calibri" w:cs="Calibri" w:hint="default"/>
        <w:b w:val="0"/>
        <w:i w:val="0"/>
        <w:strike w:val="0"/>
        <w:dstrike w:val="0"/>
        <w:color w:val="000000"/>
        <w:sz w:val="20"/>
        <w:szCs w:val="22"/>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59A2FBA"/>
    <w:multiLevelType w:val="hybridMultilevel"/>
    <w:tmpl w:val="D5384BEE"/>
    <w:lvl w:ilvl="0" w:tplc="59F2F1F4">
      <w:start w:val="1"/>
      <w:numFmt w:val="decimal"/>
      <w:lvlText w:val="%1."/>
      <w:lvlJc w:val="left"/>
      <w:pPr>
        <w:ind w:left="360" w:hanging="360"/>
      </w:pPr>
      <w:rPr>
        <w:rFonts w:ascii="Calibri" w:hAnsi="Calibri" w:cs="Calibri" w:hint="default"/>
        <w:b w:val="0"/>
        <w:i w:val="0"/>
        <w:color w:val="000000"/>
        <w:spacing w:val="0"/>
        <w:w w:val="100"/>
        <w:kern w:val="0"/>
        <w:position w:val="0"/>
        <w:sz w:val="20"/>
        <w:szCs w:val="20"/>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86318ED"/>
    <w:multiLevelType w:val="multilevel"/>
    <w:tmpl w:val="72A0076E"/>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6B48E2"/>
    <w:multiLevelType w:val="hybridMultilevel"/>
    <w:tmpl w:val="A648B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AF93AC6"/>
    <w:multiLevelType w:val="hybridMultilevel"/>
    <w:tmpl w:val="F104B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5600A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C3E28DB"/>
    <w:multiLevelType w:val="hybridMultilevel"/>
    <w:tmpl w:val="CFA237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7"/>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7"/>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92"/>
    <w:rsid w:val="000117EE"/>
    <w:rsid w:val="00023653"/>
    <w:rsid w:val="00025B6C"/>
    <w:rsid w:val="00031AB1"/>
    <w:rsid w:val="00045478"/>
    <w:rsid w:val="0005188F"/>
    <w:rsid w:val="00063D42"/>
    <w:rsid w:val="00071C86"/>
    <w:rsid w:val="000726B1"/>
    <w:rsid w:val="000755BE"/>
    <w:rsid w:val="00077548"/>
    <w:rsid w:val="00085F1A"/>
    <w:rsid w:val="00093C54"/>
    <w:rsid w:val="0009576A"/>
    <w:rsid w:val="000B5BD6"/>
    <w:rsid w:val="000B5EAA"/>
    <w:rsid w:val="000B5F0D"/>
    <w:rsid w:val="000B6E41"/>
    <w:rsid w:val="000B77A6"/>
    <w:rsid w:val="000D03A2"/>
    <w:rsid w:val="000D742C"/>
    <w:rsid w:val="000D7F6E"/>
    <w:rsid w:val="000E4FA3"/>
    <w:rsid w:val="000F0244"/>
    <w:rsid w:val="00100EF3"/>
    <w:rsid w:val="00112FDA"/>
    <w:rsid w:val="00113F83"/>
    <w:rsid w:val="001211B6"/>
    <w:rsid w:val="001339CC"/>
    <w:rsid w:val="001424B8"/>
    <w:rsid w:val="00184A1A"/>
    <w:rsid w:val="001903A8"/>
    <w:rsid w:val="00190B3B"/>
    <w:rsid w:val="001A0A84"/>
    <w:rsid w:val="001B06E9"/>
    <w:rsid w:val="001B19F6"/>
    <w:rsid w:val="001D2E07"/>
    <w:rsid w:val="001E07B5"/>
    <w:rsid w:val="001E6047"/>
    <w:rsid w:val="001E7301"/>
    <w:rsid w:val="002033D6"/>
    <w:rsid w:val="00222409"/>
    <w:rsid w:val="00227635"/>
    <w:rsid w:val="00227A02"/>
    <w:rsid w:val="00227AD8"/>
    <w:rsid w:val="00241FC6"/>
    <w:rsid w:val="00244580"/>
    <w:rsid w:val="00250CA0"/>
    <w:rsid w:val="00253C2D"/>
    <w:rsid w:val="0026052E"/>
    <w:rsid w:val="00265F1B"/>
    <w:rsid w:val="00284899"/>
    <w:rsid w:val="00293E10"/>
    <w:rsid w:val="002A133D"/>
    <w:rsid w:val="002A2FAC"/>
    <w:rsid w:val="002D1503"/>
    <w:rsid w:val="002D50A7"/>
    <w:rsid w:val="002D562B"/>
    <w:rsid w:val="002D6B4C"/>
    <w:rsid w:val="002D78DC"/>
    <w:rsid w:val="002F0DED"/>
    <w:rsid w:val="002F5623"/>
    <w:rsid w:val="002F76E9"/>
    <w:rsid w:val="00301200"/>
    <w:rsid w:val="00301605"/>
    <w:rsid w:val="0032037E"/>
    <w:rsid w:val="00322262"/>
    <w:rsid w:val="003310B0"/>
    <w:rsid w:val="00334453"/>
    <w:rsid w:val="00351EE1"/>
    <w:rsid w:val="00353303"/>
    <w:rsid w:val="0036657C"/>
    <w:rsid w:val="00391FFC"/>
    <w:rsid w:val="003B4F9A"/>
    <w:rsid w:val="003B5408"/>
    <w:rsid w:val="003C26C4"/>
    <w:rsid w:val="003D0FB2"/>
    <w:rsid w:val="003D4A0E"/>
    <w:rsid w:val="003F3191"/>
    <w:rsid w:val="00405806"/>
    <w:rsid w:val="004131B7"/>
    <w:rsid w:val="00414A15"/>
    <w:rsid w:val="00417A18"/>
    <w:rsid w:val="0045546B"/>
    <w:rsid w:val="00466EDC"/>
    <w:rsid w:val="00481EE7"/>
    <w:rsid w:val="00485A0F"/>
    <w:rsid w:val="004B3F35"/>
    <w:rsid w:val="004C513D"/>
    <w:rsid w:val="004C6689"/>
    <w:rsid w:val="004D0A35"/>
    <w:rsid w:val="004D6105"/>
    <w:rsid w:val="004E0319"/>
    <w:rsid w:val="004E15C5"/>
    <w:rsid w:val="004F27BF"/>
    <w:rsid w:val="0051319B"/>
    <w:rsid w:val="0052003B"/>
    <w:rsid w:val="00522C46"/>
    <w:rsid w:val="00530960"/>
    <w:rsid w:val="00533BB7"/>
    <w:rsid w:val="00590845"/>
    <w:rsid w:val="005933D2"/>
    <w:rsid w:val="005A29F4"/>
    <w:rsid w:val="005A4ECE"/>
    <w:rsid w:val="005B7F77"/>
    <w:rsid w:val="005E11BA"/>
    <w:rsid w:val="00607FD1"/>
    <w:rsid w:val="0064589B"/>
    <w:rsid w:val="00662BE1"/>
    <w:rsid w:val="006736F2"/>
    <w:rsid w:val="00685C1D"/>
    <w:rsid w:val="00694D18"/>
    <w:rsid w:val="00697359"/>
    <w:rsid w:val="006A1F1E"/>
    <w:rsid w:val="006C07DC"/>
    <w:rsid w:val="006C138A"/>
    <w:rsid w:val="006C3B73"/>
    <w:rsid w:val="006D03DE"/>
    <w:rsid w:val="006E2A69"/>
    <w:rsid w:val="006E3B28"/>
    <w:rsid w:val="006E7F69"/>
    <w:rsid w:val="006F6757"/>
    <w:rsid w:val="006F67DC"/>
    <w:rsid w:val="00713E62"/>
    <w:rsid w:val="00713F70"/>
    <w:rsid w:val="007325EC"/>
    <w:rsid w:val="007343D2"/>
    <w:rsid w:val="007347FD"/>
    <w:rsid w:val="007410F0"/>
    <w:rsid w:val="00744649"/>
    <w:rsid w:val="0075151B"/>
    <w:rsid w:val="00792305"/>
    <w:rsid w:val="007B0ED8"/>
    <w:rsid w:val="007D091A"/>
    <w:rsid w:val="007E176B"/>
    <w:rsid w:val="007E1A65"/>
    <w:rsid w:val="007E72EC"/>
    <w:rsid w:val="007E777A"/>
    <w:rsid w:val="0080353E"/>
    <w:rsid w:val="008245F3"/>
    <w:rsid w:val="008333F6"/>
    <w:rsid w:val="00834921"/>
    <w:rsid w:val="00836D6A"/>
    <w:rsid w:val="008416C7"/>
    <w:rsid w:val="0086119B"/>
    <w:rsid w:val="00876EEA"/>
    <w:rsid w:val="00877B80"/>
    <w:rsid w:val="00880385"/>
    <w:rsid w:val="00882361"/>
    <w:rsid w:val="00884518"/>
    <w:rsid w:val="008A3FA3"/>
    <w:rsid w:val="008A4F12"/>
    <w:rsid w:val="008C18EE"/>
    <w:rsid w:val="008C6130"/>
    <w:rsid w:val="008D0EB2"/>
    <w:rsid w:val="008D3E1E"/>
    <w:rsid w:val="008F3BFB"/>
    <w:rsid w:val="00902641"/>
    <w:rsid w:val="00921107"/>
    <w:rsid w:val="009233E5"/>
    <w:rsid w:val="009423FB"/>
    <w:rsid w:val="0096317A"/>
    <w:rsid w:val="009649A1"/>
    <w:rsid w:val="00976688"/>
    <w:rsid w:val="00983276"/>
    <w:rsid w:val="0098483F"/>
    <w:rsid w:val="00985680"/>
    <w:rsid w:val="00986627"/>
    <w:rsid w:val="009A1F8C"/>
    <w:rsid w:val="009E26EF"/>
    <w:rsid w:val="009F0B46"/>
    <w:rsid w:val="00A07377"/>
    <w:rsid w:val="00A22937"/>
    <w:rsid w:val="00A41D92"/>
    <w:rsid w:val="00A43100"/>
    <w:rsid w:val="00A47F2F"/>
    <w:rsid w:val="00A610D8"/>
    <w:rsid w:val="00A64B14"/>
    <w:rsid w:val="00A760FD"/>
    <w:rsid w:val="00A96D7B"/>
    <w:rsid w:val="00AA2971"/>
    <w:rsid w:val="00AB7A07"/>
    <w:rsid w:val="00AC448E"/>
    <w:rsid w:val="00AC5E81"/>
    <w:rsid w:val="00AC5F2A"/>
    <w:rsid w:val="00AD005D"/>
    <w:rsid w:val="00AE2CB4"/>
    <w:rsid w:val="00AE7C11"/>
    <w:rsid w:val="00AF2310"/>
    <w:rsid w:val="00AF5137"/>
    <w:rsid w:val="00B01FC7"/>
    <w:rsid w:val="00B22049"/>
    <w:rsid w:val="00B24965"/>
    <w:rsid w:val="00B44073"/>
    <w:rsid w:val="00B5240A"/>
    <w:rsid w:val="00B572F9"/>
    <w:rsid w:val="00B754B1"/>
    <w:rsid w:val="00B81357"/>
    <w:rsid w:val="00B97495"/>
    <w:rsid w:val="00BA045B"/>
    <w:rsid w:val="00BA37AD"/>
    <w:rsid w:val="00BA5FD5"/>
    <w:rsid w:val="00BB1434"/>
    <w:rsid w:val="00BC0EF9"/>
    <w:rsid w:val="00BC14F2"/>
    <w:rsid w:val="00BC44CA"/>
    <w:rsid w:val="00BF68AD"/>
    <w:rsid w:val="00BF7791"/>
    <w:rsid w:val="00C00520"/>
    <w:rsid w:val="00C10366"/>
    <w:rsid w:val="00C25487"/>
    <w:rsid w:val="00C260D8"/>
    <w:rsid w:val="00C41400"/>
    <w:rsid w:val="00C76CE8"/>
    <w:rsid w:val="00C906F3"/>
    <w:rsid w:val="00C94BAC"/>
    <w:rsid w:val="00C96CD1"/>
    <w:rsid w:val="00C97ACC"/>
    <w:rsid w:val="00CA253D"/>
    <w:rsid w:val="00CA3402"/>
    <w:rsid w:val="00CB6108"/>
    <w:rsid w:val="00CB79F8"/>
    <w:rsid w:val="00CC3E9A"/>
    <w:rsid w:val="00CD0DAF"/>
    <w:rsid w:val="00CE48EC"/>
    <w:rsid w:val="00CE772D"/>
    <w:rsid w:val="00D06A99"/>
    <w:rsid w:val="00D07744"/>
    <w:rsid w:val="00D100FA"/>
    <w:rsid w:val="00D42244"/>
    <w:rsid w:val="00D61156"/>
    <w:rsid w:val="00D62EF2"/>
    <w:rsid w:val="00D70117"/>
    <w:rsid w:val="00D74754"/>
    <w:rsid w:val="00DA4BF8"/>
    <w:rsid w:val="00DC06BC"/>
    <w:rsid w:val="00DC3AB6"/>
    <w:rsid w:val="00DC5524"/>
    <w:rsid w:val="00DE4D0A"/>
    <w:rsid w:val="00DF3DB9"/>
    <w:rsid w:val="00E06825"/>
    <w:rsid w:val="00E149A4"/>
    <w:rsid w:val="00E16E5C"/>
    <w:rsid w:val="00E21F44"/>
    <w:rsid w:val="00E22E9B"/>
    <w:rsid w:val="00E3044A"/>
    <w:rsid w:val="00E30EE8"/>
    <w:rsid w:val="00E331E0"/>
    <w:rsid w:val="00E451FB"/>
    <w:rsid w:val="00E52C6E"/>
    <w:rsid w:val="00E678A9"/>
    <w:rsid w:val="00E70854"/>
    <w:rsid w:val="00E76914"/>
    <w:rsid w:val="00E803F3"/>
    <w:rsid w:val="00E81D5B"/>
    <w:rsid w:val="00E861F2"/>
    <w:rsid w:val="00E87B89"/>
    <w:rsid w:val="00E975CC"/>
    <w:rsid w:val="00EA064E"/>
    <w:rsid w:val="00EA17F5"/>
    <w:rsid w:val="00EA6E00"/>
    <w:rsid w:val="00EB1E0C"/>
    <w:rsid w:val="00EC5176"/>
    <w:rsid w:val="00ED0890"/>
    <w:rsid w:val="00ED5181"/>
    <w:rsid w:val="00ED6E92"/>
    <w:rsid w:val="00EE37B6"/>
    <w:rsid w:val="00EF14F3"/>
    <w:rsid w:val="00EF1A8B"/>
    <w:rsid w:val="00F159A1"/>
    <w:rsid w:val="00F22E8A"/>
    <w:rsid w:val="00F22FB8"/>
    <w:rsid w:val="00F26643"/>
    <w:rsid w:val="00F26D8E"/>
    <w:rsid w:val="00F32ED9"/>
    <w:rsid w:val="00F34B94"/>
    <w:rsid w:val="00F409FB"/>
    <w:rsid w:val="00F40C72"/>
    <w:rsid w:val="00F559C9"/>
    <w:rsid w:val="00F5692E"/>
    <w:rsid w:val="00F72A16"/>
    <w:rsid w:val="00F81037"/>
    <w:rsid w:val="00F82BD9"/>
    <w:rsid w:val="00F94C41"/>
    <w:rsid w:val="00F96867"/>
    <w:rsid w:val="00FC4478"/>
    <w:rsid w:val="00FE6FCC"/>
    <w:rsid w:val="00FF0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Tekstpodstawowywciety2">
    <w:name w:val="Tekst podstawowy wciety 2"/>
    <w:basedOn w:val="Normalny"/>
    <w:next w:val="Normalny"/>
    <w:rsid w:val="00B754B1"/>
    <w:pPr>
      <w:autoSpaceDE w:val="0"/>
      <w:autoSpaceDN w:val="0"/>
      <w:adjustRightInd w:val="0"/>
      <w:spacing w:after="0" w:line="240" w:lineRule="auto"/>
    </w:pPr>
    <w:rPr>
      <w:rFonts w:eastAsia="Times New Roman"/>
      <w:lang w:eastAsia="pl-PL"/>
    </w:rPr>
  </w:style>
  <w:style w:type="paragraph" w:styleId="Legenda">
    <w:name w:val="caption"/>
    <w:basedOn w:val="Normalny"/>
    <w:next w:val="Normalny"/>
    <w:link w:val="LegendaZnak"/>
    <w:unhideWhenUsed/>
    <w:qFormat/>
    <w:locked/>
    <w:rsid w:val="0096317A"/>
    <w:pPr>
      <w:spacing w:after="200" w:line="240" w:lineRule="auto"/>
    </w:pPr>
    <w:rPr>
      <w:rFonts w:asciiTheme="minorHAnsi" w:eastAsia="Times New Roman" w:hAnsiTheme="minorHAnsi"/>
      <w:b/>
      <w:iCs/>
      <w:color w:val="000000" w:themeColor="text1"/>
      <w:sz w:val="20"/>
      <w:szCs w:val="18"/>
      <w:lang w:eastAsia="pl-PL"/>
    </w:rPr>
  </w:style>
  <w:style w:type="character" w:customStyle="1" w:styleId="LegendaZnak">
    <w:name w:val="Legenda Znak"/>
    <w:basedOn w:val="Domylnaczcionkaakapitu"/>
    <w:link w:val="Legenda"/>
    <w:rsid w:val="0096317A"/>
    <w:rPr>
      <w:rFonts w:asciiTheme="minorHAnsi" w:eastAsia="Times New Roman" w:hAnsiTheme="minorHAnsi"/>
      <w:b/>
      <w:iCs/>
      <w:color w:val="000000" w:themeColor="text1"/>
      <w:sz w:val="20"/>
      <w:szCs w:val="18"/>
    </w:rPr>
  </w:style>
  <w:style w:type="paragraph" w:styleId="NormalnyWeb">
    <w:name w:val="Normal (Web)"/>
    <w:basedOn w:val="Normalny"/>
    <w:uiPriority w:val="99"/>
    <w:unhideWhenUsed/>
    <w:rsid w:val="0096317A"/>
    <w:pPr>
      <w:spacing w:before="100" w:beforeAutospacing="1" w:after="100" w:afterAutospacing="1" w:line="240" w:lineRule="auto"/>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Tekstpodstawowywciety2">
    <w:name w:val="Tekst podstawowy wciety 2"/>
    <w:basedOn w:val="Normalny"/>
    <w:next w:val="Normalny"/>
    <w:rsid w:val="00B754B1"/>
    <w:pPr>
      <w:autoSpaceDE w:val="0"/>
      <w:autoSpaceDN w:val="0"/>
      <w:adjustRightInd w:val="0"/>
      <w:spacing w:after="0" w:line="240" w:lineRule="auto"/>
    </w:pPr>
    <w:rPr>
      <w:rFonts w:eastAsia="Times New Roman"/>
      <w:lang w:eastAsia="pl-PL"/>
    </w:rPr>
  </w:style>
  <w:style w:type="paragraph" w:styleId="Legenda">
    <w:name w:val="caption"/>
    <w:basedOn w:val="Normalny"/>
    <w:next w:val="Normalny"/>
    <w:link w:val="LegendaZnak"/>
    <w:unhideWhenUsed/>
    <w:qFormat/>
    <w:locked/>
    <w:rsid w:val="0096317A"/>
    <w:pPr>
      <w:spacing w:after="200" w:line="240" w:lineRule="auto"/>
    </w:pPr>
    <w:rPr>
      <w:rFonts w:asciiTheme="minorHAnsi" w:eastAsia="Times New Roman" w:hAnsiTheme="minorHAnsi"/>
      <w:b/>
      <w:iCs/>
      <w:color w:val="000000" w:themeColor="text1"/>
      <w:sz w:val="20"/>
      <w:szCs w:val="18"/>
      <w:lang w:eastAsia="pl-PL"/>
    </w:rPr>
  </w:style>
  <w:style w:type="character" w:customStyle="1" w:styleId="LegendaZnak">
    <w:name w:val="Legenda Znak"/>
    <w:basedOn w:val="Domylnaczcionkaakapitu"/>
    <w:link w:val="Legenda"/>
    <w:rsid w:val="0096317A"/>
    <w:rPr>
      <w:rFonts w:asciiTheme="minorHAnsi" w:eastAsia="Times New Roman" w:hAnsiTheme="minorHAnsi"/>
      <w:b/>
      <w:iCs/>
      <w:color w:val="000000" w:themeColor="text1"/>
      <w:sz w:val="20"/>
      <w:szCs w:val="18"/>
    </w:rPr>
  </w:style>
  <w:style w:type="paragraph" w:styleId="NormalnyWeb">
    <w:name w:val="Normal (Web)"/>
    <w:basedOn w:val="Normalny"/>
    <w:uiPriority w:val="99"/>
    <w:unhideWhenUsed/>
    <w:rsid w:val="0096317A"/>
    <w:pPr>
      <w:spacing w:before="100" w:beforeAutospacing="1" w:after="100" w:afterAutospacing="1" w:line="240" w:lineRule="auto"/>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842">
      <w:bodyDiv w:val="1"/>
      <w:marLeft w:val="0"/>
      <w:marRight w:val="0"/>
      <w:marTop w:val="0"/>
      <w:marBottom w:val="0"/>
      <w:divBdr>
        <w:top w:val="none" w:sz="0" w:space="0" w:color="auto"/>
        <w:left w:val="none" w:sz="0" w:space="0" w:color="auto"/>
        <w:bottom w:val="none" w:sz="0" w:space="0" w:color="auto"/>
        <w:right w:val="none" w:sz="0" w:space="0" w:color="auto"/>
      </w:divBdr>
    </w:div>
    <w:div w:id="147983058">
      <w:bodyDiv w:val="1"/>
      <w:marLeft w:val="0"/>
      <w:marRight w:val="0"/>
      <w:marTop w:val="0"/>
      <w:marBottom w:val="0"/>
      <w:divBdr>
        <w:top w:val="none" w:sz="0" w:space="0" w:color="auto"/>
        <w:left w:val="none" w:sz="0" w:space="0" w:color="auto"/>
        <w:bottom w:val="none" w:sz="0" w:space="0" w:color="auto"/>
        <w:right w:val="none" w:sz="0" w:space="0" w:color="auto"/>
      </w:divBdr>
    </w:div>
    <w:div w:id="171262415">
      <w:bodyDiv w:val="1"/>
      <w:marLeft w:val="0"/>
      <w:marRight w:val="0"/>
      <w:marTop w:val="0"/>
      <w:marBottom w:val="0"/>
      <w:divBdr>
        <w:top w:val="none" w:sz="0" w:space="0" w:color="auto"/>
        <w:left w:val="none" w:sz="0" w:space="0" w:color="auto"/>
        <w:bottom w:val="none" w:sz="0" w:space="0" w:color="auto"/>
        <w:right w:val="none" w:sz="0" w:space="0" w:color="auto"/>
      </w:divBdr>
    </w:div>
    <w:div w:id="454643636">
      <w:bodyDiv w:val="1"/>
      <w:marLeft w:val="0"/>
      <w:marRight w:val="0"/>
      <w:marTop w:val="0"/>
      <w:marBottom w:val="0"/>
      <w:divBdr>
        <w:top w:val="none" w:sz="0" w:space="0" w:color="auto"/>
        <w:left w:val="none" w:sz="0" w:space="0" w:color="auto"/>
        <w:bottom w:val="none" w:sz="0" w:space="0" w:color="auto"/>
        <w:right w:val="none" w:sz="0" w:space="0" w:color="auto"/>
      </w:divBdr>
    </w:div>
    <w:div w:id="518809992">
      <w:bodyDiv w:val="1"/>
      <w:marLeft w:val="0"/>
      <w:marRight w:val="0"/>
      <w:marTop w:val="0"/>
      <w:marBottom w:val="0"/>
      <w:divBdr>
        <w:top w:val="none" w:sz="0" w:space="0" w:color="auto"/>
        <w:left w:val="none" w:sz="0" w:space="0" w:color="auto"/>
        <w:bottom w:val="none" w:sz="0" w:space="0" w:color="auto"/>
        <w:right w:val="none" w:sz="0" w:space="0" w:color="auto"/>
      </w:divBdr>
    </w:div>
    <w:div w:id="529072454">
      <w:bodyDiv w:val="1"/>
      <w:marLeft w:val="0"/>
      <w:marRight w:val="0"/>
      <w:marTop w:val="0"/>
      <w:marBottom w:val="0"/>
      <w:divBdr>
        <w:top w:val="none" w:sz="0" w:space="0" w:color="auto"/>
        <w:left w:val="none" w:sz="0" w:space="0" w:color="auto"/>
        <w:bottom w:val="none" w:sz="0" w:space="0" w:color="auto"/>
        <w:right w:val="none" w:sz="0" w:space="0" w:color="auto"/>
      </w:divBdr>
    </w:div>
    <w:div w:id="588974896">
      <w:bodyDiv w:val="1"/>
      <w:marLeft w:val="0"/>
      <w:marRight w:val="0"/>
      <w:marTop w:val="0"/>
      <w:marBottom w:val="0"/>
      <w:divBdr>
        <w:top w:val="none" w:sz="0" w:space="0" w:color="auto"/>
        <w:left w:val="none" w:sz="0" w:space="0" w:color="auto"/>
        <w:bottom w:val="none" w:sz="0" w:space="0" w:color="auto"/>
        <w:right w:val="none" w:sz="0" w:space="0" w:color="auto"/>
      </w:divBdr>
    </w:div>
    <w:div w:id="751387550">
      <w:bodyDiv w:val="1"/>
      <w:marLeft w:val="0"/>
      <w:marRight w:val="0"/>
      <w:marTop w:val="0"/>
      <w:marBottom w:val="0"/>
      <w:divBdr>
        <w:top w:val="none" w:sz="0" w:space="0" w:color="auto"/>
        <w:left w:val="none" w:sz="0" w:space="0" w:color="auto"/>
        <w:bottom w:val="none" w:sz="0" w:space="0" w:color="auto"/>
        <w:right w:val="none" w:sz="0" w:space="0" w:color="auto"/>
      </w:divBdr>
    </w:div>
    <w:div w:id="950630563">
      <w:bodyDiv w:val="1"/>
      <w:marLeft w:val="0"/>
      <w:marRight w:val="0"/>
      <w:marTop w:val="0"/>
      <w:marBottom w:val="0"/>
      <w:divBdr>
        <w:top w:val="none" w:sz="0" w:space="0" w:color="auto"/>
        <w:left w:val="none" w:sz="0" w:space="0" w:color="auto"/>
        <w:bottom w:val="none" w:sz="0" w:space="0" w:color="auto"/>
        <w:right w:val="none" w:sz="0" w:space="0" w:color="auto"/>
      </w:divBdr>
    </w:div>
    <w:div w:id="956643672">
      <w:bodyDiv w:val="1"/>
      <w:marLeft w:val="0"/>
      <w:marRight w:val="0"/>
      <w:marTop w:val="0"/>
      <w:marBottom w:val="0"/>
      <w:divBdr>
        <w:top w:val="none" w:sz="0" w:space="0" w:color="auto"/>
        <w:left w:val="none" w:sz="0" w:space="0" w:color="auto"/>
        <w:bottom w:val="none" w:sz="0" w:space="0" w:color="auto"/>
        <w:right w:val="none" w:sz="0" w:space="0" w:color="auto"/>
      </w:divBdr>
    </w:div>
    <w:div w:id="1121218180">
      <w:bodyDiv w:val="1"/>
      <w:marLeft w:val="0"/>
      <w:marRight w:val="0"/>
      <w:marTop w:val="0"/>
      <w:marBottom w:val="0"/>
      <w:divBdr>
        <w:top w:val="none" w:sz="0" w:space="0" w:color="auto"/>
        <w:left w:val="none" w:sz="0" w:space="0" w:color="auto"/>
        <w:bottom w:val="none" w:sz="0" w:space="0" w:color="auto"/>
        <w:right w:val="none" w:sz="0" w:space="0" w:color="auto"/>
      </w:divBdr>
    </w:div>
    <w:div w:id="1147822991">
      <w:bodyDiv w:val="1"/>
      <w:marLeft w:val="0"/>
      <w:marRight w:val="0"/>
      <w:marTop w:val="0"/>
      <w:marBottom w:val="0"/>
      <w:divBdr>
        <w:top w:val="none" w:sz="0" w:space="0" w:color="auto"/>
        <w:left w:val="none" w:sz="0" w:space="0" w:color="auto"/>
        <w:bottom w:val="none" w:sz="0" w:space="0" w:color="auto"/>
        <w:right w:val="none" w:sz="0" w:space="0" w:color="auto"/>
      </w:divBdr>
    </w:div>
    <w:div w:id="1207639662">
      <w:bodyDiv w:val="1"/>
      <w:marLeft w:val="0"/>
      <w:marRight w:val="0"/>
      <w:marTop w:val="0"/>
      <w:marBottom w:val="0"/>
      <w:divBdr>
        <w:top w:val="none" w:sz="0" w:space="0" w:color="auto"/>
        <w:left w:val="none" w:sz="0" w:space="0" w:color="auto"/>
        <w:bottom w:val="none" w:sz="0" w:space="0" w:color="auto"/>
        <w:right w:val="none" w:sz="0" w:space="0" w:color="auto"/>
      </w:divBdr>
    </w:div>
    <w:div w:id="1445147034">
      <w:bodyDiv w:val="1"/>
      <w:marLeft w:val="0"/>
      <w:marRight w:val="0"/>
      <w:marTop w:val="0"/>
      <w:marBottom w:val="0"/>
      <w:divBdr>
        <w:top w:val="none" w:sz="0" w:space="0" w:color="auto"/>
        <w:left w:val="none" w:sz="0" w:space="0" w:color="auto"/>
        <w:bottom w:val="none" w:sz="0" w:space="0" w:color="auto"/>
        <w:right w:val="none" w:sz="0" w:space="0" w:color="auto"/>
      </w:divBdr>
    </w:div>
    <w:div w:id="1786533225">
      <w:bodyDiv w:val="1"/>
      <w:marLeft w:val="0"/>
      <w:marRight w:val="0"/>
      <w:marTop w:val="0"/>
      <w:marBottom w:val="0"/>
      <w:divBdr>
        <w:top w:val="none" w:sz="0" w:space="0" w:color="auto"/>
        <w:left w:val="none" w:sz="0" w:space="0" w:color="auto"/>
        <w:bottom w:val="none" w:sz="0" w:space="0" w:color="auto"/>
        <w:right w:val="none" w:sz="0" w:space="0" w:color="auto"/>
      </w:divBdr>
    </w:div>
    <w:div w:id="1997491093">
      <w:bodyDiv w:val="1"/>
      <w:marLeft w:val="0"/>
      <w:marRight w:val="0"/>
      <w:marTop w:val="0"/>
      <w:marBottom w:val="0"/>
      <w:divBdr>
        <w:top w:val="none" w:sz="0" w:space="0" w:color="auto"/>
        <w:left w:val="none" w:sz="0" w:space="0" w:color="auto"/>
        <w:bottom w:val="none" w:sz="0" w:space="0" w:color="auto"/>
        <w:right w:val="none" w:sz="0" w:space="0" w:color="auto"/>
      </w:divBdr>
    </w:div>
    <w:div w:id="20933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AF0C-393F-4760-B921-106555B3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1449</Words>
  <Characters>9366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Warszawa, dnia  08</vt:lpstr>
    </vt:vector>
  </TitlesOfParts>
  <Company>SZPZLO Warszawa Praga Pld.</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08</dc:title>
  <dc:creator>Anna Dyśko</dc:creator>
  <cp:lastModifiedBy>Ewa Daab</cp:lastModifiedBy>
  <cp:revision>7</cp:revision>
  <cp:lastPrinted>2017-09-28T10:54:00Z</cp:lastPrinted>
  <dcterms:created xsi:type="dcterms:W3CDTF">2017-09-28T09:08:00Z</dcterms:created>
  <dcterms:modified xsi:type="dcterms:W3CDTF">2017-09-28T10:54:00Z</dcterms:modified>
</cp:coreProperties>
</file>