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31D" w:rsidRPr="00FE631D" w:rsidRDefault="00FE631D" w:rsidP="00FE6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63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500036847-N-2017 z dnia 02-10-2017 r. </w:t>
      </w:r>
    </w:p>
    <w:p w:rsidR="00FE631D" w:rsidRPr="00FE631D" w:rsidRDefault="00FE631D" w:rsidP="00FE63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631D">
        <w:rPr>
          <w:rFonts w:ascii="Times New Roman" w:eastAsia="Times New Roman" w:hAnsi="Times New Roman" w:cs="Times New Roman"/>
          <w:sz w:val="24"/>
          <w:szCs w:val="24"/>
          <w:lang w:eastAsia="pl-PL"/>
        </w:rPr>
        <w:t>Samodzielny Zespół Publicznych Zakładów Lecznictwa Otwartego Warszawa Praga Południe: Wykonanie robót dodatkowych budowlanych w Przychodni przy ul. Ostrołęckiej 4 w Warszawie.</w:t>
      </w:r>
      <w:r w:rsidRPr="00FE63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63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Roboty budowlane </w:t>
      </w:r>
    </w:p>
    <w:p w:rsidR="00FE631D" w:rsidRPr="00FE631D" w:rsidRDefault="00FE631D" w:rsidP="00FE6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63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FE63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E631D" w:rsidRPr="00FE631D" w:rsidRDefault="00FE631D" w:rsidP="00FE6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63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FE631D" w:rsidRPr="00FE631D" w:rsidRDefault="00FE631D" w:rsidP="00FE6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63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FE63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E631D" w:rsidRPr="00FE631D" w:rsidRDefault="00FE631D" w:rsidP="00FE6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63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FE631D" w:rsidRPr="00FE631D" w:rsidRDefault="00FE631D" w:rsidP="00FE6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63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FE631D" w:rsidRPr="00FE631D" w:rsidRDefault="00FE631D" w:rsidP="00FE6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63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E631D" w:rsidRPr="00FE631D" w:rsidRDefault="00FE631D" w:rsidP="00FE6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63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FE63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E631D" w:rsidRPr="00FE631D" w:rsidRDefault="00FE631D" w:rsidP="00FE6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63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E631D" w:rsidRPr="00FE631D" w:rsidRDefault="00FE631D" w:rsidP="00FE6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63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FE63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E631D" w:rsidRPr="00FE631D" w:rsidRDefault="00FE631D" w:rsidP="00FE6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63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E631D" w:rsidRPr="00FE631D" w:rsidRDefault="00FE631D" w:rsidP="00FE6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631D" w:rsidRPr="00FE631D" w:rsidRDefault="00FE631D" w:rsidP="00FE6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631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FE63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E631D" w:rsidRPr="00FE631D" w:rsidRDefault="00FE631D" w:rsidP="00FE6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631D" w:rsidRPr="00FE631D" w:rsidRDefault="00FE631D" w:rsidP="00FE6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63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FE631D" w:rsidRPr="00FE631D" w:rsidRDefault="00FE631D" w:rsidP="00FE6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63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Samodzielny Zespół Publicznych Zakładów Lecznictwa Otwartego Warszawa Praga Południe, Krajowy numer identyfikacyjny 1286757000000, ul. ul. </w:t>
      </w:r>
      <w:proofErr w:type="spellStart"/>
      <w:r w:rsidRPr="00FE631D">
        <w:rPr>
          <w:rFonts w:ascii="Times New Roman" w:eastAsia="Times New Roman" w:hAnsi="Times New Roman" w:cs="Times New Roman"/>
          <w:sz w:val="24"/>
          <w:szCs w:val="24"/>
          <w:lang w:eastAsia="pl-PL"/>
        </w:rPr>
        <w:t>Krypska</w:t>
      </w:r>
      <w:proofErr w:type="spellEnd"/>
      <w:r w:rsidRPr="00FE63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39, 04082   Warszawa, woj. mazowieckie, państwo Polska, tel. 228 102 096, e-mail dzialzamowien@szpzlo.praga-pld.pl, faks 228 100 604. </w:t>
      </w:r>
      <w:r w:rsidRPr="00FE63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FE631D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FE63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www.szpzlo.praga-pld.pl </w:t>
      </w:r>
    </w:p>
    <w:p w:rsidR="00FE631D" w:rsidRPr="00FE631D" w:rsidRDefault="00FE631D" w:rsidP="00FE6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63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FE63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E631D" w:rsidRPr="00FE631D" w:rsidRDefault="00FE631D" w:rsidP="00FE6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63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Inny: Samodzielny Publiczny Zakład Opieki Zdrowotnej </w:t>
      </w:r>
    </w:p>
    <w:p w:rsidR="00FE631D" w:rsidRPr="00FE631D" w:rsidRDefault="00FE631D" w:rsidP="00FE6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631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FE631D" w:rsidRPr="00FE631D" w:rsidRDefault="00FE631D" w:rsidP="00FE6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63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FE631D" w:rsidRPr="00FE631D" w:rsidRDefault="00FE631D" w:rsidP="00FE6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63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Wykonanie robót dodatkowych budowlanych w Przychodni przy ul. Ostrołęckiej 4 w Warszawie. </w:t>
      </w:r>
    </w:p>
    <w:p w:rsidR="00FE631D" w:rsidRPr="00FE631D" w:rsidRDefault="00FE631D" w:rsidP="00FE6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63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FE631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FE63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E631D" w:rsidRPr="00FE631D" w:rsidRDefault="00FE631D" w:rsidP="00FE6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63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SZPZLO/ZP/09/17 </w:t>
      </w:r>
    </w:p>
    <w:p w:rsidR="00FE631D" w:rsidRPr="00FE631D" w:rsidRDefault="00FE631D" w:rsidP="00FE6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63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FE63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E631D" w:rsidRPr="00FE631D" w:rsidRDefault="00FE631D" w:rsidP="00FE6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63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</w:p>
    <w:p w:rsidR="00FE631D" w:rsidRPr="00FE631D" w:rsidRDefault="00FE631D" w:rsidP="00FE6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63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FE631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FE63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E63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FE63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E631D" w:rsidRPr="00FE631D" w:rsidRDefault="00FE631D" w:rsidP="00FE6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63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wykonanie robót dodatkowych budowlanych w Przychodni przy ul. Ostrołęckiej 4 w Warszawie. </w:t>
      </w:r>
    </w:p>
    <w:p w:rsidR="00FE631D" w:rsidRPr="00FE631D" w:rsidRDefault="00FE631D" w:rsidP="00FE6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63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FE63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E63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63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FE63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E631D" w:rsidRPr="00FE631D" w:rsidRDefault="00FE631D" w:rsidP="00FE6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63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E631D" w:rsidRPr="00FE631D" w:rsidRDefault="00FE631D" w:rsidP="00FE6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63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FE63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45000000-7</w:t>
      </w:r>
    </w:p>
    <w:p w:rsidR="00FE631D" w:rsidRPr="00FE631D" w:rsidRDefault="00FE631D" w:rsidP="00FE6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631D" w:rsidRPr="00FE631D" w:rsidRDefault="00FE631D" w:rsidP="00FE6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631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FE631D" w:rsidRPr="00FE631D" w:rsidRDefault="00FE631D" w:rsidP="00FE6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63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FE631D" w:rsidRPr="00FE631D" w:rsidRDefault="00FE631D" w:rsidP="00FE6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631D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Zamówienie z wolnej ręki</w:t>
      </w:r>
    </w:p>
    <w:p w:rsidR="00FE631D" w:rsidRPr="00FE631D" w:rsidRDefault="00FE631D" w:rsidP="00FE6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63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FE631D" w:rsidRPr="00FE631D" w:rsidRDefault="00FE631D" w:rsidP="00FE6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631D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FE631D" w:rsidRPr="00FE631D" w:rsidRDefault="00FE631D" w:rsidP="00FE6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63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FE631D" w:rsidRPr="00FE631D" w:rsidRDefault="00FE631D" w:rsidP="00FE6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631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37"/>
        <w:gridCol w:w="45"/>
      </w:tblGrid>
      <w:tr w:rsidR="00FE631D" w:rsidRPr="00FE631D" w:rsidTr="00FE631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FE631D" w:rsidRPr="00FE631D" w:rsidRDefault="00FE631D" w:rsidP="00FE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E631D" w:rsidRPr="00FE631D" w:rsidTr="00FE631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FE631D" w:rsidRPr="00FE631D" w:rsidRDefault="00FE631D" w:rsidP="00FE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E631D" w:rsidRPr="00FE631D" w:rsidTr="00FE631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E631D" w:rsidRPr="00FE631D" w:rsidRDefault="00FE631D" w:rsidP="00FE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63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FE63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28/09/2017 </w:t>
            </w:r>
            <w:r w:rsidRPr="00FE63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E63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FE631D" w:rsidRPr="00FE631D" w:rsidRDefault="00FE631D" w:rsidP="00FE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63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FE63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9860.53 </w:t>
            </w:r>
            <w:r w:rsidRPr="00FE63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E63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FE63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FE631D" w:rsidRPr="00FE631D" w:rsidRDefault="00FE631D" w:rsidP="00FE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63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FE631D" w:rsidRPr="00FE631D" w:rsidRDefault="00FE631D" w:rsidP="00FE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63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FE63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E63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w tym: </w:t>
            </w:r>
            <w:r w:rsidRPr="00FE63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FE63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FE63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FE63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FE631D" w:rsidRPr="00FE631D" w:rsidRDefault="00FE631D" w:rsidP="00FE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63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FE63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FE631D" w:rsidRPr="00FE631D" w:rsidRDefault="00FE631D" w:rsidP="00FE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63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FE63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FE631D" w:rsidRPr="00FE631D" w:rsidRDefault="00FE631D" w:rsidP="00FE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63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FE631D" w:rsidRPr="00FE631D" w:rsidRDefault="00FE631D" w:rsidP="00FE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63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FE631D" w:rsidRPr="00FE631D" w:rsidRDefault="00FE631D" w:rsidP="00FE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E631D" w:rsidRPr="00FE631D" w:rsidRDefault="00FE631D" w:rsidP="00FE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63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DAG PHU Mariusz Kania </w:t>
            </w:r>
            <w:r w:rsidRPr="00FE63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dag.mariuszkania.12@interia.pl </w:t>
            </w:r>
            <w:r w:rsidRPr="00FE63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Dworska 12 </w:t>
            </w:r>
            <w:r w:rsidRPr="00FE63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05-205 </w:t>
            </w:r>
            <w:r w:rsidRPr="00FE63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Dobczyn </w:t>
            </w:r>
            <w:r w:rsidRPr="00FE63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mazowieckie </w:t>
            </w:r>
            <w:r w:rsidRPr="00FE63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E63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FE631D" w:rsidRPr="00FE631D" w:rsidRDefault="00FE631D" w:rsidP="00FE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63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FE631D" w:rsidRPr="00FE631D" w:rsidRDefault="00FE631D" w:rsidP="00FE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63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FE631D" w:rsidRPr="00FE631D" w:rsidRDefault="00FE631D" w:rsidP="00FE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63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FE631D" w:rsidRPr="00FE631D" w:rsidRDefault="00FE631D" w:rsidP="00FE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63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FE631D" w:rsidRPr="00FE631D" w:rsidRDefault="00FE631D" w:rsidP="00FE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63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FE631D" w:rsidRPr="00FE631D" w:rsidRDefault="00FE631D" w:rsidP="00FE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63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FE631D" w:rsidRPr="00FE631D" w:rsidRDefault="00FE631D" w:rsidP="00FE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63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FE63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12128.45 </w:t>
            </w:r>
            <w:r w:rsidRPr="00FE63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12128.45 </w:t>
            </w:r>
            <w:r w:rsidRPr="00FE63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12128.45 </w:t>
            </w:r>
            <w:r w:rsidRPr="00FE63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FE631D" w:rsidRPr="00FE631D" w:rsidRDefault="00FE631D" w:rsidP="00FE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63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FE631D" w:rsidRPr="00FE631D" w:rsidRDefault="00FE631D" w:rsidP="00FE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63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FE631D" w:rsidRPr="00FE631D" w:rsidRDefault="00FE631D" w:rsidP="00FE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63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FE631D" w:rsidRPr="00FE631D" w:rsidRDefault="00FE631D" w:rsidP="00FE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63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nie </w:t>
            </w:r>
          </w:p>
          <w:p w:rsidR="00FE631D" w:rsidRPr="00FE631D" w:rsidRDefault="00FE631D" w:rsidP="00FE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63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FE631D" w:rsidRPr="00FE631D" w:rsidRDefault="00FE631D" w:rsidP="00FE6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631D" w:rsidRPr="00FE631D" w:rsidRDefault="00FE631D" w:rsidP="00FE6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63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FE631D" w:rsidRPr="00FE631D" w:rsidRDefault="00FE631D" w:rsidP="00FE6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631D" w:rsidRPr="00FE631D" w:rsidRDefault="00FE631D" w:rsidP="00FE6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63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FE63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E631D" w:rsidRPr="00FE631D" w:rsidRDefault="00FE631D" w:rsidP="00FE6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63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z wolnej ręki  na podstawie art. 67 ust. 1 pkt 1 litera "a"  ustawy </w:t>
      </w:r>
      <w:proofErr w:type="spellStart"/>
      <w:r w:rsidRPr="00FE631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E63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FE631D" w:rsidRPr="00FE631D" w:rsidRDefault="00FE631D" w:rsidP="00FE6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63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FE631D" w:rsidRPr="00FE631D" w:rsidRDefault="00FE631D" w:rsidP="00FE6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63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  <w:r w:rsidRPr="00FE63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Podczas wykonywania robót budowlanych stwierdzono, że zaszła konieczność wykonania robót dodatkowych nie uwzględnionych w opisie przedmiotu zamówienia i kosztorysie ofertowym a wynikłych w trakcie prowadzenia robót budowlanych. W czasie wykonywania prac związanych z demontażem ze ścian odbojnic i narożników ściennych, stwierdzono bardzo zły stan techniczny drewna: zawilgocenie na styku ze ścianą, wypaczenie drewna, ubytki po wypadniętych sękach, fragmentaryczne </w:t>
      </w:r>
      <w:proofErr w:type="spellStart"/>
      <w:r w:rsidRPr="00FE631D">
        <w:rPr>
          <w:rFonts w:ascii="Times New Roman" w:eastAsia="Times New Roman" w:hAnsi="Times New Roman" w:cs="Times New Roman"/>
          <w:sz w:val="24"/>
          <w:szCs w:val="24"/>
          <w:lang w:eastAsia="pl-PL"/>
        </w:rPr>
        <w:t>purchle</w:t>
      </w:r>
      <w:proofErr w:type="spellEnd"/>
      <w:r w:rsidRPr="00FE63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brak jedności materiału, a tym samym 15% - 20% cech wytrzymałościowych. Elementy te nie nadają się do renowacji i powtórnego zastosowania. W związku z powyższym zaszła konieczność wykonania i montażu odbojnic, narożników ściennych z tworzywa sztucznego. Dodatkowo komisja w czasie wizji lokalnej po wykonaniu odkrywek ziemnych pod schodami i pochylnią dla niepełnosprawnych – wejście główne do budynku, stwierdziła wilgoć na elementach konstrukcyjnych </w:t>
      </w:r>
      <w:r w:rsidRPr="00FE631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pochylni i schodów zewnętrznych na styku z gruntem i poprzez penetrację powoduje dalsze zwilgocenie schodów i pochylni. W związku z powyższym, komisja stwierdziła, że należy bezwzględnie wykonać izolację przeciwwilgociową w/w elementów konstrukcyjnych. Wykonawca przedstawił dwie technologie wykonania izolacji przeciwwilgociowej tj.: „</w:t>
      </w:r>
      <w:proofErr w:type="spellStart"/>
      <w:r w:rsidRPr="00FE631D">
        <w:rPr>
          <w:rFonts w:ascii="Times New Roman" w:eastAsia="Times New Roman" w:hAnsi="Times New Roman" w:cs="Times New Roman"/>
          <w:sz w:val="24"/>
          <w:szCs w:val="24"/>
          <w:lang w:eastAsia="pl-PL"/>
        </w:rPr>
        <w:t>Baumit</w:t>
      </w:r>
      <w:proofErr w:type="spellEnd"/>
      <w:r w:rsidRPr="00FE63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i „Sika”. Komisyjnie wybrano technologię „Sika”. </w:t>
      </w:r>
    </w:p>
    <w:p w:rsidR="005749CA" w:rsidRPr="00FE631D" w:rsidRDefault="005749CA" w:rsidP="00FE631D">
      <w:bookmarkStart w:id="0" w:name="_GoBack"/>
      <w:bookmarkEnd w:id="0"/>
    </w:p>
    <w:sectPr w:rsidR="005749CA" w:rsidRPr="00FE631D" w:rsidSect="004E4A3C">
      <w:pgSz w:w="11906" w:h="16838"/>
      <w:pgMar w:top="567" w:right="907" w:bottom="56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3CD"/>
    <w:rsid w:val="001613CD"/>
    <w:rsid w:val="004E4A3C"/>
    <w:rsid w:val="005749CA"/>
    <w:rsid w:val="00BF2D8F"/>
    <w:rsid w:val="00FE6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5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8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42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57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0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824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79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192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03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32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536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50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71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95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304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84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7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085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03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01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6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9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70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51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55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16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18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685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33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44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7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16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88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79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25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63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76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3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09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42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4634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95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149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77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14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261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69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86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76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25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815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56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0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99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60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81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90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0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78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45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434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39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42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38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94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82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56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9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472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0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61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69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102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31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31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898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53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82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71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27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0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63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879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39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93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44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48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44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4511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65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189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8297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201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75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091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611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65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22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989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389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8504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781</Words>
  <Characters>4691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SZPZLO Warszawa Praga Pld.</Company>
  <LinksUpToDate>false</LinksUpToDate>
  <CharactersWithSpaces>5462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Daab</dc:creator>
  <cp:lastModifiedBy>Ewa Garlewska</cp:lastModifiedBy>
  <cp:revision>3</cp:revision>
  <dcterms:created xsi:type="dcterms:W3CDTF">2017-08-11T12:31:00Z</dcterms:created>
  <dcterms:modified xsi:type="dcterms:W3CDTF">2017-10-02T11:08:00Z</dcterms:modified>
</cp:coreProperties>
</file>